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330CCC37">
        <w:trPr>
          <w:trHeight w:val="1032"/>
        </w:trPr>
        <w:tc>
          <w:tcPr>
            <w:tcW w:w="15969" w:type="dxa"/>
            <w:shd w:val="clear" w:color="auto" w:fill="4A66AC" w:themeFill="accent1"/>
          </w:tcPr>
          <w:p w14:paraId="2FC70A8D" w14:textId="6D9160F8" w:rsidR="00FA4483" w:rsidRPr="0021673D" w:rsidRDefault="00CC6C31" w:rsidP="28079591">
            <w:pPr>
              <w:pStyle w:val="NoSpacing"/>
              <w:jc w:val="center"/>
              <w:rPr>
                <w:b/>
                <w:bCs/>
                <w:color w:val="FFFFFF" w:themeColor="background1"/>
                <w:sz w:val="44"/>
                <w:szCs w:val="44"/>
              </w:rPr>
            </w:pPr>
            <w:r w:rsidRPr="0021673D">
              <w:rPr>
                <w:rFonts w:cstheme="minorHAnsi"/>
                <w:noProof/>
                <w:lang w:eastAsia="en-GB"/>
              </w:rPr>
              <w:drawing>
                <wp:anchor distT="0" distB="0" distL="114300" distR="114300" simplePos="0" relativeHeight="251657216" behindDoc="0" locked="0" layoutInCell="1" allowOverlap="1" wp14:anchorId="61AE93E5" wp14:editId="252B3238">
                  <wp:simplePos x="0" y="0"/>
                  <wp:positionH relativeFrom="column">
                    <wp:posOffset>8388350</wp:posOffset>
                  </wp:positionH>
                  <wp:positionV relativeFrom="paragraph">
                    <wp:posOffset>96520</wp:posOffset>
                  </wp:positionV>
                  <wp:extent cx="1542909" cy="822960"/>
                  <wp:effectExtent l="0" t="0" r="635"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2909"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330CCC37">
              <w:rPr>
                <w:noProof/>
              </w:rPr>
              <w:drawing>
                <wp:anchor distT="0" distB="0" distL="114300" distR="114300" simplePos="0" relativeHeight="251658240" behindDoc="0" locked="0" layoutInCell="1" allowOverlap="1" wp14:anchorId="05F020A3" wp14:editId="58F6309C">
                  <wp:simplePos x="0" y="0"/>
                  <wp:positionH relativeFrom="column">
                    <wp:align>left</wp:align>
                  </wp:positionH>
                  <wp:positionV relativeFrom="paragraph">
                    <wp:posOffset>0</wp:posOffset>
                  </wp:positionV>
                  <wp:extent cx="1219200" cy="1219200"/>
                  <wp:effectExtent l="0" t="0" r="0" b="0"/>
                  <wp:wrapNone/>
                  <wp:docPr id="85948799" name="Picture 8594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FA4483" w:rsidRPr="28079591">
              <w:br w:type="page"/>
            </w:r>
            <w:r w:rsidR="11DD7E05" w:rsidRPr="28079591">
              <w:rPr>
                <w:b/>
                <w:bCs/>
                <w:color w:val="FFFFFF" w:themeColor="background1"/>
                <w:sz w:val="44"/>
                <w:szCs w:val="44"/>
              </w:rPr>
              <w:t xml:space="preserve">Ilsington CE </w:t>
            </w:r>
            <w:r w:rsidR="0D79C407" w:rsidRPr="28079591">
              <w:rPr>
                <w:b/>
                <w:bCs/>
                <w:color w:val="FFFFFF" w:themeColor="background1"/>
                <w:sz w:val="44"/>
                <w:szCs w:val="44"/>
              </w:rPr>
              <w:t>P</w:t>
            </w:r>
            <w:r w:rsidR="00FA4483" w:rsidRPr="28079591">
              <w:rPr>
                <w:b/>
                <w:bCs/>
                <w:color w:val="FFFFFF" w:themeColor="background1"/>
                <w:sz w:val="44"/>
                <w:szCs w:val="44"/>
              </w:rPr>
              <w:t>rimary</w:t>
            </w:r>
            <w:r w:rsidR="16E1D15E" w:rsidRPr="28079591">
              <w:rPr>
                <w:b/>
                <w:bCs/>
                <w:color w:val="FFFFFF" w:themeColor="background1"/>
                <w:sz w:val="44"/>
                <w:szCs w:val="44"/>
              </w:rPr>
              <w:t xml:space="preserve"> School</w:t>
            </w:r>
          </w:p>
          <w:p w14:paraId="7C8B6803" w14:textId="0B1717E6"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4167B48" w14:textId="2A741D7C" w:rsidR="15DC9DDA" w:rsidRDefault="15DC9DDA" w:rsidP="71A7C5AB">
            <w:pPr>
              <w:spacing w:line="257" w:lineRule="auto"/>
              <w:jc w:val="center"/>
            </w:pPr>
            <w:r w:rsidRPr="71A7C5AB">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C095194" w:rsidR="00CC6C31" w:rsidRPr="0021673D" w:rsidRDefault="00CC6C31" w:rsidP="00321636">
            <w:pPr>
              <w:pStyle w:val="NoSpacing"/>
              <w:jc w:val="center"/>
              <w:rPr>
                <w:rFonts w:cstheme="minorHAnsi"/>
                <w:b/>
                <w:bCs/>
                <w:color w:val="FFFFFF" w:themeColor="background1"/>
                <w:sz w:val="48"/>
                <w:szCs w:val="48"/>
              </w:rPr>
            </w:pPr>
          </w:p>
        </w:tc>
      </w:tr>
      <w:tr w:rsidR="00621F33" w:rsidRPr="0021673D" w14:paraId="59296DB6" w14:textId="77777777" w:rsidTr="330CCC37">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As pupils progress, they are able to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7F1108B5">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7F1108B5">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27F1A116" w14:textId="7D945A86" w:rsidR="0021673D" w:rsidRPr="0021673D" w:rsidRDefault="6A548F21" w:rsidP="28079591">
            <w:pPr>
              <w:pStyle w:val="paragraph"/>
              <w:spacing w:before="0" w:beforeAutospacing="0" w:after="0" w:afterAutospacing="0"/>
              <w:textAlignment w:val="baseline"/>
              <w:rPr>
                <w:rFonts w:ascii="Calibri" w:hAnsi="Calibri" w:cs="Calibri"/>
                <w:b/>
                <w:bCs/>
              </w:rPr>
            </w:pPr>
            <w:r w:rsidRPr="28079591">
              <w:rPr>
                <w:rFonts w:asciiTheme="minorHAnsi" w:hAnsiTheme="minorHAnsi" w:cstheme="minorBidi"/>
                <w:b/>
                <w:bCs/>
              </w:rPr>
              <w:t xml:space="preserve">KS1 </w:t>
            </w:r>
            <w:r w:rsidR="54FF13B5" w:rsidRPr="28079591">
              <w:rPr>
                <w:rFonts w:asciiTheme="minorHAnsi" w:hAnsiTheme="minorHAnsi" w:cstheme="minorBidi"/>
                <w:b/>
                <w:bCs/>
              </w:rPr>
              <w:t>Computing</w:t>
            </w:r>
            <w:r w:rsidRPr="28079591">
              <w:rPr>
                <w:rFonts w:asciiTheme="minorHAnsi" w:hAnsiTheme="minorHAnsi" w:cstheme="minorBidi"/>
                <w:b/>
                <w:bCs/>
              </w:rPr>
              <w:t xml:space="preserve"> Vocabulary List</w:t>
            </w:r>
            <w:r w:rsidR="0021673D" w:rsidRPr="28079591">
              <w:rPr>
                <w:rFonts w:asciiTheme="minorHAnsi" w:hAnsiTheme="minorHAnsi" w:cstheme="minorBidi"/>
                <w:b/>
                <w:bCs/>
              </w:rPr>
              <w:t xml:space="preserve"> </w:t>
            </w:r>
          </w:p>
          <w:p w14:paraId="3F19FCD6" w14:textId="6D7C8501" w:rsidR="006D76AC" w:rsidRPr="0021673D" w:rsidRDefault="006D76AC" w:rsidP="006D76AC">
            <w:pPr>
              <w:rPr>
                <w:rFonts w:asciiTheme="minorHAnsi" w:hAnsiTheme="minorHAnsi" w:cstheme="minorHAnsi"/>
                <w:b/>
                <w:bCs/>
              </w:rPr>
            </w:pP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(fd), left (lt),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Window, layout, text, font, colour, format, heading, hyperlink, 2D shape, 3D shape,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1B495A0E" w14:textId="6F474933" w:rsidR="63FD199B" w:rsidRDefault="63FD199B" w:rsidP="28079591">
            <w:pPr>
              <w:keepNext/>
              <w:jc w:val="both"/>
            </w:pPr>
            <w:r w:rsidRPr="28079591">
              <w:rPr>
                <w:rFonts w:asciiTheme="minorHAnsi" w:hAnsiTheme="minorHAnsi" w:cstheme="minorBidi"/>
              </w:rPr>
              <w:t>The learning within mixed-age classes is taught as a phase through a two-year rolling programme. Teachers us</w:t>
            </w:r>
            <w:r w:rsidR="2ADBA423" w:rsidRPr="28079591">
              <w:rPr>
                <w:rFonts w:asciiTheme="minorHAnsi" w:hAnsiTheme="minorHAnsi" w:cstheme="minorBidi"/>
              </w:rPr>
              <w:t xml:space="preserve">e </w:t>
            </w:r>
            <w:r w:rsidRPr="28079591">
              <w:rPr>
                <w:rFonts w:asciiTheme="minorHAnsi" w:hAnsiTheme="minorHAnsi" w:cstheme="minorBidi"/>
              </w:rPr>
              <w:t xml:space="preserve">TeachComputing schemes of work as the core planning document, in conjunction with </w:t>
            </w:r>
            <w:r w:rsidR="1D35BB3C" w:rsidRPr="28079591">
              <w:rPr>
                <w:rFonts w:asciiTheme="minorHAnsi" w:hAnsiTheme="minorHAnsi" w:cstheme="minorBidi"/>
              </w:rPr>
              <w:t xml:space="preserve">the </w:t>
            </w:r>
            <w:r w:rsidRPr="28079591">
              <w:rPr>
                <w:rFonts w:asciiTheme="minorHAnsi" w:hAnsiTheme="minorHAnsi" w:cstheme="minorBidi"/>
              </w:rPr>
              <w:t xml:space="preserve">curriculum progression plan, to ensure extensive, varied and progressive computing curriculum coverage. Cross-curricular computing learning is included in </w:t>
            </w:r>
            <w:r w:rsidR="634E495A" w:rsidRPr="28079591">
              <w:rPr>
                <w:rFonts w:asciiTheme="minorHAnsi" w:hAnsiTheme="minorHAnsi" w:cstheme="minorBidi"/>
              </w:rPr>
              <w:t xml:space="preserve">Topic </w:t>
            </w:r>
            <w:r w:rsidRPr="28079591">
              <w:rPr>
                <w:rFonts w:asciiTheme="minorHAnsi" w:hAnsiTheme="minorHAnsi" w:cstheme="minorBidi"/>
              </w:rPr>
              <w:t>planning. Home learning is distributed, completed and submitted online using Teams, Forms and Class Notebook</w:t>
            </w:r>
            <w:r w:rsidR="3CC62526" w:rsidRPr="28079591">
              <w:rPr>
                <w:rFonts w:asciiTheme="minorHAnsi" w:hAnsiTheme="minorHAnsi" w:cstheme="minorBidi"/>
              </w:rPr>
              <w:t xml:space="preserve"> when appropriate</w:t>
            </w:r>
            <w:r w:rsidRPr="28079591">
              <w:rPr>
                <w:rFonts w:asciiTheme="minorHAnsi" w:hAnsiTheme="minorHAnsi" w:cstheme="minorBidi"/>
              </w:rPr>
              <w:t xml:space="preserve">. Learning and curriculum objectives </w:t>
            </w:r>
            <w:r w:rsidRPr="28079591">
              <w:rPr>
                <w:rFonts w:asciiTheme="minorHAnsi" w:hAnsiTheme="minorHAnsi" w:cstheme="minorBidi"/>
              </w:rPr>
              <w:lastRenderedPageBreak/>
              <w:t xml:space="preserve">are tracked and evidenced on Microsoft SWAYs </w:t>
            </w:r>
            <w:r w:rsidR="4BAF4EDA" w:rsidRPr="28079591">
              <w:rPr>
                <w:rFonts w:asciiTheme="minorHAnsi" w:hAnsiTheme="minorHAnsi" w:cstheme="minorBidi"/>
              </w:rPr>
              <w:t>for some subjects</w:t>
            </w:r>
            <w:r w:rsidRPr="28079591">
              <w:rPr>
                <w:rFonts w:asciiTheme="minorHAnsi" w:hAnsiTheme="minorHAnsi" w:cstheme="minorBidi"/>
              </w:rPr>
              <w:t xml:space="preserve">. </w:t>
            </w:r>
            <w:r w:rsidR="61FAAA96" w:rsidRPr="28079591">
              <w:rPr>
                <w:rFonts w:asciiTheme="minorHAnsi" w:hAnsiTheme="minorHAnsi" w:cstheme="minorBidi"/>
              </w:rPr>
              <w:t xml:space="preserve">Computing is taught weekly or in half-termly blocks. Internet Safety sessions are taught with each class </w:t>
            </w:r>
            <w:r w:rsidR="2494531A" w:rsidRPr="28079591">
              <w:rPr>
                <w:rFonts w:asciiTheme="minorHAnsi" w:hAnsiTheme="minorHAnsi" w:cstheme="minorBidi"/>
              </w:rPr>
              <w:t xml:space="preserve">regularly. </w:t>
            </w:r>
          </w:p>
          <w:p w14:paraId="21326B09" w14:textId="1B0B3DB1" w:rsidR="006D3954" w:rsidRPr="0021673D" w:rsidRDefault="006D3954" w:rsidP="0090468F">
            <w:pPr>
              <w:rPr>
                <w:rFonts w:asciiTheme="minorHAnsi" w:hAnsiTheme="minorHAnsi" w:cstheme="minorHAnsi"/>
              </w:rPr>
            </w:pPr>
          </w:p>
        </w:tc>
      </w:tr>
      <w:tr w:rsidR="00621F33" w:rsidRPr="0021673D" w14:paraId="6DCD75E1" w14:textId="77777777" w:rsidTr="7F1108B5">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7F1108B5">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5E5F1919" w:rsidR="00CC6C31" w:rsidRPr="0021673D" w:rsidRDefault="00CC6C31" w:rsidP="7F1108B5">
            <w:pPr>
              <w:rPr>
                <w:rFonts w:asciiTheme="minorHAnsi" w:hAnsiTheme="minorHAnsi" w:cstheme="minorBidi"/>
                <w:sz w:val="20"/>
                <w:szCs w:val="20"/>
              </w:rPr>
            </w:pPr>
            <w:r w:rsidRPr="7F1108B5">
              <w:rPr>
                <w:rFonts w:asciiTheme="minorHAnsi" w:hAnsiTheme="minorHAnsi" w:cstheme="minorBidi"/>
                <w:b/>
                <w:bCs/>
                <w:sz w:val="20"/>
                <w:szCs w:val="20"/>
              </w:rPr>
              <w:t xml:space="preserve">Early Years Foundation Stage - </w:t>
            </w:r>
            <w:r w:rsidRPr="7F1108B5">
              <w:rPr>
                <w:rFonts w:asciiTheme="minorHAnsi" w:hAnsiTheme="minorHAnsi" w:cstheme="minorBidi"/>
                <w:sz w:val="20"/>
                <w:szCs w:val="20"/>
              </w:rPr>
              <w:t>Children recognise that a range of technology is used in places such as homes and schools. They select and use technology for particular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what algorithms are; how they are implemented as programs on digital devices; and that programs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sequence, selection, and repetition in programs;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7F1108B5">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7F1108B5">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7F1108B5">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age appropriate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understand what algorithms are; how they are implemented as programs on digital devices; and that programs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programs;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imagination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text, photo, sound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use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7F1108B5">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r w:rsidRPr="6FFB7159">
              <w:rPr>
                <w:rFonts w:ascii="Calibri" w:eastAsia="Calibri" w:hAnsi="Calibri" w:cs="Calibri"/>
                <w:b/>
                <w:bCs/>
                <w:color w:val="FFFFFF" w:themeColor="background1"/>
                <w:sz w:val="24"/>
                <w:szCs w:val="24"/>
              </w:rPr>
              <w:lastRenderedPageBreak/>
              <w:t>In order to assess impact - a guide</w:t>
            </w:r>
            <w:bookmarkStart w:id="0" w:name="_Hlk37069748"/>
          </w:p>
        </w:tc>
      </w:tr>
      <w:tr w:rsidR="00250D2E" w:rsidRPr="0021673D" w14:paraId="545C1A11" w14:textId="77777777" w:rsidTr="7F1108B5">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6B837DCB" w:rsidR="00BD0BDC" w:rsidRPr="0021673D" w:rsidRDefault="00CC6C31" w:rsidP="00CC6C31">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21673D">
              <w:rPr>
                <w:rFonts w:asciiTheme="minorHAnsi" w:hAnsiTheme="minorHAnsi" w:cstheme="minorHAnsi"/>
                <w:sz w:val="22"/>
                <w:szCs w:val="22"/>
                <w:lang w:val="en-GB"/>
              </w:rPr>
              <w:t xml:space="preserve"> Evidence and assessment of learning outcomes are detailed in Microsoft SWAYs per class.</w:t>
            </w:r>
            <w:r w:rsidRPr="0021673D">
              <w:rPr>
                <w:rFonts w:asciiTheme="minorHAnsi" w:hAnsiTheme="minorHAnsi" w:cstheme="minorHAnsi"/>
                <w:sz w:val="22"/>
                <w:szCs w:val="22"/>
                <w:lang w:val="en-GB"/>
              </w:rPr>
              <w:t xml:space="preserve"> </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F214" w14:textId="77777777" w:rsidR="009C0EFF" w:rsidRDefault="009C0EFF" w:rsidP="00150E53">
      <w:r>
        <w:separator/>
      </w:r>
    </w:p>
  </w:endnote>
  <w:endnote w:type="continuationSeparator" w:id="0">
    <w:p w14:paraId="75345E91" w14:textId="77777777" w:rsidR="009C0EFF" w:rsidRDefault="009C0EFF" w:rsidP="00150E53">
      <w:r>
        <w:continuationSeparator/>
      </w:r>
    </w:p>
  </w:endnote>
  <w:endnote w:type="continuationNotice" w:id="1">
    <w:p w14:paraId="6F64CF7C" w14:textId="77777777" w:rsidR="009C0EFF" w:rsidRDefault="009C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10D1" w14:textId="77777777" w:rsidR="009C0EFF" w:rsidRDefault="009C0EFF" w:rsidP="00150E53">
      <w:r>
        <w:separator/>
      </w:r>
    </w:p>
  </w:footnote>
  <w:footnote w:type="continuationSeparator" w:id="0">
    <w:p w14:paraId="2AA641B4" w14:textId="77777777" w:rsidR="009C0EFF" w:rsidRDefault="009C0EFF" w:rsidP="00150E53">
      <w:r>
        <w:continuationSeparator/>
      </w:r>
    </w:p>
  </w:footnote>
  <w:footnote w:type="continuationNotice" w:id="1">
    <w:p w14:paraId="1979CF39" w14:textId="77777777" w:rsidR="009C0EFF" w:rsidRDefault="009C0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0671"/>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D79C407"/>
    <w:rsid w:val="0E3AB86C"/>
    <w:rsid w:val="1043D345"/>
    <w:rsid w:val="11DD7E05"/>
    <w:rsid w:val="12C11048"/>
    <w:rsid w:val="15DC9DDA"/>
    <w:rsid w:val="16E1D15E"/>
    <w:rsid w:val="18760C6D"/>
    <w:rsid w:val="196BFA6F"/>
    <w:rsid w:val="1C3D8424"/>
    <w:rsid w:val="1D35BB3C"/>
    <w:rsid w:val="1D545848"/>
    <w:rsid w:val="2494531A"/>
    <w:rsid w:val="25FCCFB4"/>
    <w:rsid w:val="28079591"/>
    <w:rsid w:val="2909B6B9"/>
    <w:rsid w:val="29D1529D"/>
    <w:rsid w:val="2A3C599A"/>
    <w:rsid w:val="2ADBA423"/>
    <w:rsid w:val="2FA47C43"/>
    <w:rsid w:val="31404CA4"/>
    <w:rsid w:val="31A95770"/>
    <w:rsid w:val="32A5A985"/>
    <w:rsid w:val="330CCC37"/>
    <w:rsid w:val="398C9141"/>
    <w:rsid w:val="3CC62526"/>
    <w:rsid w:val="4165D125"/>
    <w:rsid w:val="424A3361"/>
    <w:rsid w:val="45BD7CC6"/>
    <w:rsid w:val="4723C865"/>
    <w:rsid w:val="4B05C31D"/>
    <w:rsid w:val="4BAF4EDA"/>
    <w:rsid w:val="50554CBA"/>
    <w:rsid w:val="54FF13B5"/>
    <w:rsid w:val="58B740BA"/>
    <w:rsid w:val="5B0010E9"/>
    <w:rsid w:val="5F11BA00"/>
    <w:rsid w:val="61FAAA96"/>
    <w:rsid w:val="634E495A"/>
    <w:rsid w:val="63FD199B"/>
    <w:rsid w:val="643A680D"/>
    <w:rsid w:val="6511F6E3"/>
    <w:rsid w:val="67B54C9E"/>
    <w:rsid w:val="6A548F21"/>
    <w:rsid w:val="6FFB7159"/>
    <w:rsid w:val="7121F783"/>
    <w:rsid w:val="71A7C5AB"/>
    <w:rsid w:val="72ED3592"/>
    <w:rsid w:val="785D4AB6"/>
    <w:rsid w:val="7F1108B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3.xml><?xml version="1.0" encoding="utf-8"?>
<ds:datastoreItem xmlns:ds="http://schemas.openxmlformats.org/officeDocument/2006/customXml" ds:itemID="{695E0E0A-B267-40E0-8F39-AD7717239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121eb8e-e04b-4ede-a1ee-7f6b5397286f"/>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3787</Words>
  <Characters>21592</Characters>
  <Application>Microsoft Office Word</Application>
  <DocSecurity>0</DocSecurity>
  <Lines>179</Lines>
  <Paragraphs>50</Paragraphs>
  <ScaleCrop>false</ScaleCrop>
  <Company>Microsoft</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2</cp:revision>
  <cp:lastPrinted>2020-01-27T22:44:00Z</cp:lastPrinted>
  <dcterms:created xsi:type="dcterms:W3CDTF">2022-02-10T11:30:00Z</dcterms:created>
  <dcterms:modified xsi:type="dcterms:W3CDTF">2022-02-10T11:30:00Z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