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5752FC86">
        <w:trPr>
          <w:trHeight w:val="1883"/>
        </w:trPr>
        <w:tc>
          <w:tcPr>
            <w:tcW w:w="5000" w:type="pct"/>
            <w:shd w:val="clear" w:color="auto" w:fill="4A66AC" w:themeFill="accent1"/>
          </w:tcPr>
          <w:p w14:paraId="2FC70A8D" w14:textId="7C0E92B1" w:rsidR="00FA4483" w:rsidRPr="00C46E7D" w:rsidRDefault="0038242F" w:rsidP="6520F714">
            <w:pPr>
              <w:pStyle w:val="NoSpacing"/>
              <w:jc w:val="center"/>
              <w:rPr>
                <w:b/>
                <w:bCs/>
                <w:color w:val="FFFFFF" w:themeColor="background1"/>
                <w:sz w:val="44"/>
                <w:szCs w:val="44"/>
              </w:rPr>
            </w:pPr>
            <w:r>
              <w:rPr>
                <w:noProof/>
                <w:lang w:eastAsia="en-GB"/>
              </w:rPr>
              <w:drawing>
                <wp:anchor distT="0" distB="0" distL="114300" distR="114300" simplePos="0" relativeHeight="251659264" behindDoc="1" locked="0" layoutInCell="1" allowOverlap="1" wp14:anchorId="3B048218" wp14:editId="12B227BA">
                  <wp:simplePos x="0" y="0"/>
                  <wp:positionH relativeFrom="column">
                    <wp:posOffset>8155305</wp:posOffset>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6520F714">
              <w:rPr>
                <w:noProof/>
              </w:rPr>
              <w:drawing>
                <wp:anchor distT="0" distB="0" distL="114300" distR="114300" simplePos="0" relativeHeight="251657216" behindDoc="0" locked="0" layoutInCell="1" allowOverlap="1" wp14:anchorId="10A4359D" wp14:editId="771A8E6D">
                  <wp:simplePos x="0" y="0"/>
                  <wp:positionH relativeFrom="column">
                    <wp:align>left</wp:align>
                  </wp:positionH>
                  <wp:positionV relativeFrom="paragraph">
                    <wp:posOffset>0</wp:posOffset>
                  </wp:positionV>
                  <wp:extent cx="609600" cy="609600"/>
                  <wp:effectExtent l="0" t="0" r="0" b="0"/>
                  <wp:wrapNone/>
                  <wp:docPr id="155603364" name="Picture 15560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FA4483">
              <w:br w:type="page"/>
            </w:r>
            <w:r>
              <w:t xml:space="preserve">                                             </w:t>
            </w:r>
            <w:r w:rsidR="5797D5C3" w:rsidRPr="6520F714">
              <w:rPr>
                <w:b/>
                <w:bCs/>
                <w:color w:val="FFFFFF" w:themeColor="background1"/>
                <w:sz w:val="44"/>
                <w:szCs w:val="44"/>
              </w:rPr>
              <w:t xml:space="preserve">Ilsington CE </w:t>
            </w:r>
            <w:r w:rsidR="00FA4483" w:rsidRPr="6520F714">
              <w:rPr>
                <w:b/>
                <w:bCs/>
                <w:color w:val="FFFFFF" w:themeColor="background1"/>
                <w:sz w:val="44"/>
                <w:szCs w:val="44"/>
              </w:rPr>
              <w:t>Primary</w:t>
            </w:r>
            <w:r w:rsidR="284D4D81" w:rsidRPr="6520F714">
              <w:rPr>
                <w:b/>
                <w:bCs/>
                <w:color w:val="FFFFFF" w:themeColor="background1"/>
                <w:sz w:val="44"/>
                <w:szCs w:val="44"/>
              </w:rPr>
              <w:t xml:space="preserve"> School</w:t>
            </w:r>
          </w:p>
          <w:p w14:paraId="3878798D" w14:textId="608F272D" w:rsidR="00FA4483" w:rsidRPr="00321636" w:rsidRDefault="0038242F" w:rsidP="30EA2A32">
            <w:pPr>
              <w:pStyle w:val="NoSpacing"/>
              <w:jc w:val="center"/>
              <w:rPr>
                <w:b/>
                <w:color w:val="FFFFFF" w:themeColor="background1"/>
                <w:sz w:val="44"/>
                <w:szCs w:val="44"/>
              </w:rPr>
            </w:pPr>
            <w:r>
              <w:rPr>
                <w:b/>
                <w:color w:val="FFFFFF" w:themeColor="background1"/>
                <w:sz w:val="44"/>
                <w:szCs w:val="44"/>
              </w:rPr>
              <w:t xml:space="preserve">                      </w:t>
            </w:r>
            <w:r w:rsidR="1A540187" w:rsidRPr="30EA2A32">
              <w:rPr>
                <w:b/>
                <w:color w:val="FFFFFF" w:themeColor="background1"/>
                <w:sz w:val="44"/>
                <w:szCs w:val="44"/>
              </w:rPr>
              <w:t xml:space="preserve">Modern Foreign Languages </w:t>
            </w:r>
            <w:r w:rsidR="00E751F2" w:rsidRPr="30EA2A32">
              <w:rPr>
                <w:b/>
                <w:color w:val="FFFFFF" w:themeColor="background1"/>
                <w:sz w:val="44"/>
                <w:szCs w:val="44"/>
              </w:rPr>
              <w:t>Curriculum P</w:t>
            </w:r>
            <w:r w:rsidR="00FA4483" w:rsidRPr="30EA2A32">
              <w:rPr>
                <w:b/>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w:t>
            </w:r>
            <w:proofErr w:type="gramStart"/>
            <w:r w:rsidRPr="00C333A8">
              <w:rPr>
                <w:rFonts w:asciiTheme="minorHAnsi" w:eastAsia="Calibri" w:hAnsiTheme="minorHAnsi" w:cstheme="minorHAnsi"/>
              </w:rPr>
              <w:t>Curriculum</w:t>
            </w:r>
            <w:proofErr w:type="gramEnd"/>
            <w:r w:rsidRPr="00C333A8">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5752FC86">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19DDE15" w14:textId="20B577E4" w:rsidR="00EB357E" w:rsidRPr="00C333A8" w:rsidRDefault="00EB357E" w:rsidP="5752FC86">
            <w:pPr>
              <w:rPr>
                <w:rFonts w:asciiTheme="minorHAnsi" w:hAnsiTheme="minorHAnsi" w:cstheme="minorBidi"/>
              </w:rPr>
            </w:pPr>
            <w:r w:rsidRPr="5752FC86">
              <w:rPr>
                <w:rFonts w:asciiTheme="minorHAnsi" w:hAnsiTheme="minorHAnsi" w:cstheme="minorBidi"/>
              </w:rPr>
              <w:t xml:space="preserve">As a trust, we use the scheme </w:t>
            </w:r>
            <w:r w:rsidRPr="5752FC86">
              <w:rPr>
                <w:rFonts w:asciiTheme="minorHAnsi" w:hAnsiTheme="minorHAnsi" w:cstheme="minorBidi"/>
                <w:i/>
                <w:iCs/>
              </w:rPr>
              <w:t xml:space="preserve">La Jolie Ronde </w:t>
            </w:r>
            <w:r w:rsidRPr="5752FC86">
              <w:rPr>
                <w:rFonts w:asciiTheme="minorHAnsi" w:hAnsiTheme="minorHAnsi" w:cstheme="minorBidi"/>
              </w:rPr>
              <w:t>for Spanish.</w:t>
            </w:r>
          </w:p>
          <w:p w14:paraId="2B4D8D10" w14:textId="57CAB14E" w:rsidR="00EB357E" w:rsidRPr="00C333A8" w:rsidRDefault="00EB357E" w:rsidP="1E0C380E">
            <w:pPr>
              <w:pStyle w:val="TableTitle"/>
              <w:rPr>
                <w:rFonts w:asciiTheme="minorHAnsi" w:hAnsiTheme="minorHAnsi" w:cstheme="minorHAnsi"/>
                <w:bCs/>
              </w:rPr>
            </w:pP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5752FC86">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C333A8">
              <w:rPr>
                <w:rFonts w:asciiTheme="minorHAnsi" w:eastAsia="Arial" w:hAnsiTheme="minorHAnsi" w:cstheme="minorHAnsi"/>
                <w:color w:val="000000" w:themeColor="text1"/>
              </w:rPr>
              <w:t>knowledge</w:t>
            </w:r>
            <w:proofErr w:type="gramEnd"/>
            <w:r w:rsidRPr="00C333A8">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5752FC86">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09E9130E" w:rsidR="00B65F25" w:rsidRPr="00C333A8" w:rsidRDefault="002041F1" w:rsidP="006D76AC">
            <w:pPr>
              <w:rPr>
                <w:rFonts w:asciiTheme="minorHAnsi" w:hAnsiTheme="minorHAnsi" w:cstheme="minorHAnsi"/>
                <w:b/>
                <w:bCs/>
              </w:rPr>
            </w:pPr>
            <w:r w:rsidRPr="00C333A8">
              <w:rPr>
                <w:rFonts w:asciiTheme="minorHAnsi" w:hAnsiTheme="minorHAnsi" w:cstheme="minorHAnsi"/>
                <w:b/>
                <w:bCs/>
              </w:rPr>
              <w:t xml:space="preserve">KS2 </w:t>
            </w:r>
            <w:r w:rsidR="00657C8F" w:rsidRPr="00C333A8">
              <w:rPr>
                <w:rFonts w:asciiTheme="minorHAnsi" w:hAnsiTheme="minorHAnsi" w:cstheme="minorHAnsi"/>
                <w:b/>
                <w:bCs/>
              </w:rPr>
              <w:t xml:space="preserve">Year 3 </w:t>
            </w:r>
            <w:r w:rsidRPr="00C333A8">
              <w:rPr>
                <w:rFonts w:asciiTheme="minorHAnsi" w:hAnsiTheme="minorHAnsi" w:cstheme="minorHAnsi"/>
                <w:b/>
                <w:bCs/>
              </w:rPr>
              <w:t xml:space="preserve">Spanish </w:t>
            </w:r>
            <w:r w:rsidR="00657C8F" w:rsidRPr="00C333A8">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tres</w:t>
                  </w:r>
                  <w:proofErr w:type="spellEnd"/>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cinco</w:t>
                  </w:r>
                  <w:proofErr w:type="spellEnd"/>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siete</w:t>
                  </w:r>
                  <w:proofErr w:type="spellEnd"/>
                </w:p>
              </w:tc>
              <w:tc>
                <w:tcPr>
                  <w:tcW w:w="1276" w:type="dxa"/>
                </w:tcPr>
                <w:p w14:paraId="6E92955A" w14:textId="0CA2E268"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ocho</w:t>
                  </w:r>
                  <w:proofErr w:type="spellEnd"/>
                </w:p>
              </w:tc>
              <w:tc>
                <w:tcPr>
                  <w:tcW w:w="1666" w:type="dxa"/>
                </w:tcPr>
                <w:p w14:paraId="0878A252" w14:textId="68CB6094"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nueve</w:t>
                  </w:r>
                  <w:proofErr w:type="spellEnd"/>
                </w:p>
              </w:tc>
              <w:tc>
                <w:tcPr>
                  <w:tcW w:w="1261" w:type="dxa"/>
                </w:tcPr>
                <w:p w14:paraId="16F7EAC0" w14:textId="5D4507E6"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diez</w:t>
                  </w:r>
                  <w:proofErr w:type="spellEnd"/>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Que </w:t>
                  </w:r>
                  <w:proofErr w:type="spellStart"/>
                  <w:r w:rsidRPr="00C333A8">
                    <w:rPr>
                      <w:rFonts w:asciiTheme="minorHAnsi" w:hAnsiTheme="minorHAnsi" w:cstheme="minorHAnsi"/>
                    </w:rPr>
                    <w:t>tal</w:t>
                  </w:r>
                  <w:proofErr w:type="spellEnd"/>
                  <w:r w:rsidRPr="00C333A8">
                    <w:rPr>
                      <w:rFonts w:asciiTheme="minorHAnsi" w:hAnsiTheme="minorHAnsi" w:cstheme="minorHAnsi"/>
                    </w:rPr>
                    <w:t>?</w:t>
                  </w:r>
                </w:p>
              </w:tc>
              <w:tc>
                <w:tcPr>
                  <w:tcW w:w="1250" w:type="dxa"/>
                </w:tcPr>
                <w:p w14:paraId="4E87E9A0" w14:textId="24487171"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muy</w:t>
                  </w:r>
                  <w:proofErr w:type="spellEnd"/>
                  <w:r w:rsidRPr="00C333A8">
                    <w:rPr>
                      <w:rFonts w:asciiTheme="minorHAnsi" w:hAnsiTheme="minorHAnsi" w:cstheme="minorHAnsi"/>
                    </w:rPr>
                    <w:t xml:space="preserve">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escuchad</w:t>
                  </w:r>
                  <w:proofErr w:type="spellEnd"/>
                </w:p>
              </w:tc>
              <w:tc>
                <w:tcPr>
                  <w:tcW w:w="1279" w:type="dxa"/>
                </w:tcPr>
                <w:p w14:paraId="30923B79" w14:textId="4DB7E3A6"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mirad</w:t>
                  </w:r>
                  <w:proofErr w:type="spellEnd"/>
                </w:p>
              </w:tc>
              <w:tc>
                <w:tcPr>
                  <w:tcW w:w="1250" w:type="dxa"/>
                </w:tcPr>
                <w:p w14:paraId="75005058" w14:textId="22A52DA0"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sentaos</w:t>
                  </w:r>
                  <w:proofErr w:type="spellEnd"/>
                </w:p>
              </w:tc>
              <w:tc>
                <w:tcPr>
                  <w:tcW w:w="1276" w:type="dxa"/>
                </w:tcPr>
                <w:p w14:paraId="2817336F" w14:textId="35D4103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levantaos</w:t>
                  </w:r>
                  <w:proofErr w:type="spellEnd"/>
                </w:p>
              </w:tc>
              <w:tc>
                <w:tcPr>
                  <w:tcW w:w="1666" w:type="dxa"/>
                </w:tcPr>
                <w:p w14:paraId="1D1CFFB8" w14:textId="237E031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repetid</w:t>
                  </w:r>
                  <w:proofErr w:type="spellEnd"/>
                </w:p>
              </w:tc>
              <w:tc>
                <w:tcPr>
                  <w:tcW w:w="1261" w:type="dxa"/>
                </w:tcPr>
                <w:p w14:paraId="7C8AF9E0" w14:textId="34485FCB"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silencio</w:t>
                  </w:r>
                  <w:proofErr w:type="spellEnd"/>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Como </w:t>
                  </w: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lastRenderedPageBreak/>
                    <w:t>rojo</w:t>
                  </w:r>
                </w:p>
              </w:tc>
              <w:tc>
                <w:tcPr>
                  <w:tcW w:w="1707" w:type="dxa"/>
                </w:tcPr>
                <w:p w14:paraId="2CB8C97E" w14:textId="4FE7B7C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azul</w:t>
                  </w:r>
                  <w:proofErr w:type="spellEnd"/>
                </w:p>
              </w:tc>
              <w:tc>
                <w:tcPr>
                  <w:tcW w:w="1712" w:type="dxa"/>
                </w:tcPr>
                <w:p w14:paraId="4816BF90" w14:textId="07828B3D"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blanco</w:t>
                  </w:r>
                  <w:proofErr w:type="spellEnd"/>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amarillo</w:t>
                  </w:r>
                  <w:proofErr w:type="spellEnd"/>
                </w:p>
              </w:tc>
              <w:tc>
                <w:tcPr>
                  <w:tcW w:w="1279" w:type="dxa"/>
                </w:tcPr>
                <w:p w14:paraId="745443D3" w14:textId="39931E2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verde</w:t>
                  </w:r>
                  <w:proofErr w:type="spellEnd"/>
                </w:p>
              </w:tc>
              <w:tc>
                <w:tcPr>
                  <w:tcW w:w="1250" w:type="dxa"/>
                </w:tcPr>
                <w:p w14:paraId="5FBAF2DB" w14:textId="5BF8E46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naranja</w:t>
                  </w:r>
                  <w:proofErr w:type="spellEnd"/>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bueno/es </w:t>
                  </w:r>
                  <w:proofErr w:type="spellStart"/>
                  <w:r w:rsidRPr="00C333A8">
                    <w:rPr>
                      <w:rFonts w:asciiTheme="minorHAnsi" w:hAnsiTheme="minorHAnsi" w:cstheme="minorHAnsi"/>
                    </w:rPr>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Querido</w:t>
                  </w:r>
                  <w:proofErr w:type="spellEnd"/>
                  <w:r w:rsidRPr="00C333A8">
                    <w:rPr>
                      <w:rFonts w:asciiTheme="minorHAnsi" w:hAnsiTheme="minorHAnsi" w:cstheme="minorHAnsi"/>
                    </w:rPr>
                    <w:t>(s)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proofErr w:type="spellStart"/>
                  <w:r w:rsidR="00ED0D09" w:rsidRPr="00C333A8">
                    <w:rPr>
                      <w:rFonts w:asciiTheme="minorHAnsi" w:hAnsiTheme="minorHAnsi" w:cstheme="minorHAnsi"/>
                    </w:rPr>
                    <w:t>M</w:t>
                  </w:r>
                  <w:r w:rsidRPr="00C333A8">
                    <w:rPr>
                      <w:rFonts w:asciiTheme="minorHAnsi" w:hAnsiTheme="minorHAnsi" w:cstheme="minorHAnsi"/>
                    </w:rPr>
                    <w:t>agos</w:t>
                  </w:r>
                  <w:proofErr w:type="spellEnd"/>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flores</w:t>
                  </w:r>
                  <w:proofErr w:type="spellEnd"/>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muy</w:t>
                  </w:r>
                  <w:proofErr w:type="spellEnd"/>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lastRenderedPageBreak/>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lastRenderedPageBreak/>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Donde</w:t>
                  </w:r>
                  <w:proofErr w:type="spellEnd"/>
                  <w:r w:rsidRPr="00C333A8">
                    <w:rPr>
                      <w:rFonts w:asciiTheme="minorHAnsi" w:hAnsiTheme="minorHAnsi" w:cstheme="minorHAnsi"/>
                    </w:rPr>
                    <w:t>?</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16FE4026" w:rsidR="006D3954" w:rsidRPr="00C333A8" w:rsidRDefault="006D76AC" w:rsidP="006D76AC">
            <w:pPr>
              <w:rPr>
                <w:rFonts w:asciiTheme="minorHAnsi" w:hAnsiTheme="minorHAnsi" w:cstheme="minorHAnsi"/>
                <w:b/>
                <w:bCs/>
              </w:rPr>
            </w:pPr>
            <w:r w:rsidRPr="00C333A8">
              <w:rPr>
                <w:rFonts w:asciiTheme="minorHAnsi" w:hAnsiTheme="minorHAnsi" w:cstheme="minorHAnsi"/>
                <w:b/>
                <w:bCs/>
              </w:rPr>
              <w:t xml:space="preserve">KS2 </w:t>
            </w:r>
            <w:r w:rsidR="00713192" w:rsidRPr="00C333A8">
              <w:rPr>
                <w:rFonts w:asciiTheme="minorHAnsi" w:hAnsiTheme="minorHAnsi" w:cstheme="minorHAnsi"/>
                <w:b/>
                <w:bCs/>
              </w:rPr>
              <w:t xml:space="preserve">Year 5 </w:t>
            </w:r>
            <w:r w:rsidR="0029730F" w:rsidRPr="00C333A8">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proofErr w:type="spellStart"/>
                  <w:r w:rsidRPr="00C333A8">
                    <w:rPr>
                      <w:rFonts w:asciiTheme="minorHAnsi" w:hAnsiTheme="minorHAnsi" w:cstheme="minorHAnsi"/>
                    </w:rPr>
                    <w:t>m</w:t>
                  </w:r>
                  <w:r w:rsidR="00284E43" w:rsidRPr="00C333A8">
                    <w:rPr>
                      <w:rFonts w:asciiTheme="minorHAnsi" w:hAnsiTheme="minorHAnsi" w:cstheme="minorHAnsi"/>
                    </w:rPr>
                    <w:t>uy</w:t>
                  </w:r>
                  <w:proofErr w:type="spellEnd"/>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proofErr w:type="spellStart"/>
                  <w:r w:rsidRPr="00C333A8">
                    <w:rPr>
                      <w:rFonts w:asciiTheme="minorHAnsi" w:hAnsiTheme="minorHAnsi" w:cstheme="minorHAnsi"/>
                    </w:rPr>
                    <w:t>Voy</w:t>
                  </w:r>
                  <w:proofErr w:type="spellEnd"/>
                  <w:r w:rsidRPr="00C333A8">
                    <w:rPr>
                      <w:rFonts w:asciiTheme="minorHAnsi" w:hAnsiTheme="minorHAnsi" w:cstheme="minorHAnsi"/>
                    </w:rPr>
                    <w:t xml:space="preserve">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 xml:space="preserve">Los Reyes </w:t>
                  </w:r>
                  <w:proofErr w:type="spellStart"/>
                  <w:r w:rsidRPr="00C333A8">
                    <w:rPr>
                      <w:rFonts w:asciiTheme="minorHAnsi" w:hAnsiTheme="minorHAnsi" w:cstheme="minorHAnsi"/>
                    </w:rPr>
                    <w:t>Magos</w:t>
                  </w:r>
                  <w:proofErr w:type="spellEnd"/>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Nochebuena</w:t>
                  </w:r>
                  <w:proofErr w:type="spellEnd"/>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 xml:space="preserve">or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 xml:space="preserve">por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 xml:space="preserve">a las </w:t>
                  </w:r>
                  <w:proofErr w:type="spellStart"/>
                  <w:r w:rsidRPr="00C333A8">
                    <w:rPr>
                      <w:rFonts w:asciiTheme="minorHAnsi" w:hAnsiTheme="minorHAnsi" w:cstheme="minorHAnsi"/>
                    </w:rPr>
                    <w:t>diez</w:t>
                  </w:r>
                  <w:proofErr w:type="spellEnd"/>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proofErr w:type="spellStart"/>
                  <w:r w:rsidRPr="00C333A8">
                    <w:rPr>
                      <w:rFonts w:asciiTheme="minorHAnsi" w:hAnsiTheme="minorHAnsi" w:cstheme="minorHAnsi"/>
                    </w:rPr>
                    <w:t>Feliz</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w:t>
                  </w:r>
                  <w:r w:rsidR="00DF46FC" w:rsidRPr="00C333A8">
                    <w:rPr>
                      <w:rFonts w:asciiTheme="minorHAnsi" w:hAnsiTheme="minorHAnsi" w:cstheme="minorHAnsi"/>
                    </w:rPr>
                    <w:t>o</w:t>
                  </w:r>
                  <w:proofErr w:type="spellEnd"/>
                  <w:r w:rsidR="00DF46FC" w:rsidRPr="00C333A8">
                    <w:rPr>
                      <w:rFonts w:asciiTheme="minorHAnsi" w:hAnsiTheme="minorHAnsi" w:cstheme="minorHAnsi"/>
                    </w:rPr>
                    <w:t xml:space="preserve">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proofErr w:type="spellStart"/>
                  <w:r w:rsidRPr="00C333A8">
                    <w:rPr>
                      <w:rFonts w:asciiTheme="minorHAnsi" w:hAnsiTheme="minorHAnsi" w:cstheme="minorHAnsi"/>
                    </w:rPr>
                    <w:t>e</w:t>
                  </w:r>
                  <w:r w:rsidR="00294BB6" w:rsidRPr="00C333A8">
                    <w:rPr>
                      <w:rFonts w:asciiTheme="minorHAnsi" w:hAnsiTheme="minorHAnsi" w:cstheme="minorHAnsi"/>
                    </w:rPr>
                    <w:t>l</w:t>
                  </w:r>
                  <w:proofErr w:type="spellEnd"/>
                  <w:r w:rsidR="00294BB6" w:rsidRPr="00C333A8">
                    <w:rPr>
                      <w:rFonts w:asciiTheme="minorHAnsi" w:hAnsiTheme="minorHAnsi" w:cstheme="minorHAnsi"/>
                    </w:rPr>
                    <w:t xml:space="preserve">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797D4030" w:rsidR="006D3954" w:rsidRPr="00C333A8" w:rsidRDefault="00567800" w:rsidP="0090468F">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proofErr w:type="gramStart"/>
                  <w:r w:rsidRPr="00C333A8">
                    <w:rPr>
                      <w:rFonts w:asciiTheme="minorHAnsi" w:hAnsiTheme="minorHAnsi" w:cstheme="minorHAnsi"/>
                    </w:rPr>
                    <w:t>Es</w:t>
                  </w:r>
                  <w:proofErr w:type="gramEnd"/>
                  <w:r w:rsidRPr="00C333A8">
                    <w:rPr>
                      <w:rFonts w:asciiTheme="minorHAnsi" w:hAnsiTheme="minorHAnsi" w:cstheme="minorHAnsi"/>
                    </w:rPr>
                    <w:t xml:space="preserve">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luego</w:t>
                  </w:r>
                  <w:proofErr w:type="spellEnd"/>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Vamos</w:t>
                  </w:r>
                  <w:proofErr w:type="spellEnd"/>
                  <w:r w:rsidRPr="00C333A8">
                    <w:rPr>
                      <w:rFonts w:asciiTheme="minorHAnsi" w:hAnsiTheme="minorHAnsi" w:cstheme="minorHAnsi"/>
                    </w:rPr>
                    <w:t xml:space="preserve">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4E9095A9" w14:textId="06A5FDBD" w:rsidR="00D00093" w:rsidRPr="00C333A8" w:rsidRDefault="2904FE38" w:rsidP="479F309E">
            <w:pPr>
              <w:rPr>
                <w:color w:val="000000" w:themeColor="text1"/>
                <w:sz w:val="24"/>
                <w:szCs w:val="24"/>
              </w:rPr>
            </w:pPr>
            <w:r w:rsidRPr="479F309E">
              <w:rPr>
                <w:rFonts w:ascii="Calibri" w:eastAsia="Calibri" w:hAnsi="Calibri" w:cs="Calibri"/>
                <w:color w:val="000000" w:themeColor="text1"/>
                <w:sz w:val="24"/>
                <w:szCs w:val="24"/>
              </w:rPr>
              <w:t xml:space="preserve">The core resource within the school is La Jolie Ronde. Our MFL curriculum is designed to develop not only our children’s language skills, but also their love of learning a language. It progressively develops language skills, through regularly taught lessons. This allows the children to acquire new language to then use and apply in a range of scenarios and topics. Children are encouraged and supported to develop their speaking and listening skills through conversational work, singing activities and games. As their confidence and skill grows, children record their work through pictures, </w:t>
            </w:r>
            <w:proofErr w:type="gramStart"/>
            <w:r w:rsidRPr="479F309E">
              <w:rPr>
                <w:rFonts w:ascii="Calibri" w:eastAsia="Calibri" w:hAnsi="Calibri" w:cs="Calibri"/>
                <w:color w:val="000000" w:themeColor="text1"/>
                <w:sz w:val="24"/>
                <w:szCs w:val="24"/>
              </w:rPr>
              <w:t>captions</w:t>
            </w:r>
            <w:proofErr w:type="gramEnd"/>
            <w:r w:rsidRPr="479F309E">
              <w:rPr>
                <w:rFonts w:ascii="Calibri" w:eastAsia="Calibri" w:hAnsi="Calibri" w:cs="Calibri"/>
                <w:color w:val="000000" w:themeColor="text1"/>
                <w:sz w:val="24"/>
                <w:szCs w:val="24"/>
              </w:rPr>
              <w:t xml:space="preserve"> and sentences.  </w:t>
            </w:r>
          </w:p>
          <w:p w14:paraId="6436502E" w14:textId="35C4B095" w:rsidR="000C5AEC" w:rsidRDefault="000C5AEC" w:rsidP="479F309E">
            <w:pPr>
              <w:rPr>
                <w:rFonts w:ascii="Calibri" w:eastAsia="Calibri" w:hAnsi="Calibri" w:cs="Calibri"/>
                <w:color w:val="000000" w:themeColor="text1"/>
                <w:sz w:val="24"/>
                <w:szCs w:val="24"/>
              </w:rPr>
            </w:pPr>
          </w:p>
          <w:p w14:paraId="67B6A70C" w14:textId="1C96E703" w:rsidR="000C5AEC" w:rsidRDefault="150F3421" w:rsidP="479F309E">
            <w:pPr>
              <w:rPr>
                <w:rFonts w:ascii="Calibri" w:eastAsia="Calibri" w:hAnsi="Calibri" w:cs="Calibri"/>
                <w:color w:val="000000" w:themeColor="text1"/>
                <w:sz w:val="24"/>
                <w:szCs w:val="24"/>
              </w:rPr>
            </w:pPr>
            <w:r w:rsidRPr="479F309E">
              <w:rPr>
                <w:rFonts w:ascii="Calibri" w:eastAsia="Calibri" w:hAnsi="Calibri" w:cs="Calibri"/>
                <w:color w:val="000000" w:themeColor="text1"/>
                <w:sz w:val="24"/>
                <w:szCs w:val="24"/>
              </w:rPr>
              <w:t xml:space="preserve">Every half term, we have Virtual Visits to another country in which the children are immersed in the culture, </w:t>
            </w:r>
            <w:proofErr w:type="gramStart"/>
            <w:r w:rsidRPr="479F309E">
              <w:rPr>
                <w:rFonts w:ascii="Calibri" w:eastAsia="Calibri" w:hAnsi="Calibri" w:cs="Calibri"/>
                <w:color w:val="000000" w:themeColor="text1"/>
                <w:sz w:val="24"/>
                <w:szCs w:val="24"/>
              </w:rPr>
              <w:t>food</w:t>
            </w:r>
            <w:proofErr w:type="gramEnd"/>
            <w:r w:rsidRPr="479F309E">
              <w:rPr>
                <w:rFonts w:ascii="Calibri" w:eastAsia="Calibri" w:hAnsi="Calibri" w:cs="Calibri"/>
                <w:color w:val="000000" w:themeColor="text1"/>
                <w:sz w:val="24"/>
                <w:szCs w:val="24"/>
              </w:rPr>
              <w:t xml:space="preserve"> and </w:t>
            </w:r>
            <w:r w:rsidR="0B839F76" w:rsidRPr="479F309E">
              <w:rPr>
                <w:rFonts w:ascii="Calibri" w:eastAsia="Calibri" w:hAnsi="Calibri" w:cs="Calibri"/>
                <w:color w:val="000000" w:themeColor="text1"/>
                <w:sz w:val="24"/>
                <w:szCs w:val="24"/>
              </w:rPr>
              <w:t>geography</w:t>
            </w:r>
            <w:r w:rsidRPr="479F309E">
              <w:rPr>
                <w:rFonts w:ascii="Calibri" w:eastAsia="Calibri" w:hAnsi="Calibri" w:cs="Calibri"/>
                <w:color w:val="000000" w:themeColor="text1"/>
                <w:sz w:val="24"/>
                <w:szCs w:val="24"/>
              </w:rPr>
              <w:t xml:space="preserve"> of a place different to theirs. </w:t>
            </w:r>
            <w:r w:rsidR="5F9D4D64" w:rsidRPr="479F309E">
              <w:rPr>
                <w:rFonts w:ascii="Calibri" w:eastAsia="Calibri" w:hAnsi="Calibri" w:cs="Calibri"/>
                <w:color w:val="000000" w:themeColor="text1"/>
                <w:sz w:val="24"/>
                <w:szCs w:val="24"/>
              </w:rPr>
              <w:t xml:space="preserve"> As part of these days, children may learn additional snippets of foreign languages such as greetings or Merry Christmas. </w:t>
            </w:r>
          </w:p>
          <w:p w14:paraId="2BA77819" w14:textId="79DB8895" w:rsidR="000C5AEC" w:rsidRDefault="000C5AEC" w:rsidP="479F309E"/>
          <w:p w14:paraId="21326B09" w14:textId="35C72473" w:rsidR="00E01A67" w:rsidRPr="00C333A8" w:rsidRDefault="00E01A67" w:rsidP="0090468F">
            <w:pPr>
              <w:rPr>
                <w:rFonts w:asciiTheme="minorHAnsi" w:hAnsiTheme="minorHAnsi" w:cstheme="minorHAnsi"/>
              </w:rPr>
            </w:pPr>
          </w:p>
        </w:tc>
      </w:tr>
      <w:tr w:rsidR="00621F33" w:rsidRPr="00C333A8" w14:paraId="6DCD75E1" w14:textId="77777777" w:rsidTr="5752FC86">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5752FC86">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speak in sentences, using familiar vocabulary, </w:t>
            </w:r>
            <w:proofErr w:type="gramStart"/>
            <w:r w:rsidRPr="00C333A8">
              <w:rPr>
                <w:rFonts w:asciiTheme="minorHAnsi" w:eastAsia="Times New Roman" w:hAnsiTheme="minorHAnsi" w:cstheme="minorHAnsi"/>
                <w:color w:val="0B0C0C"/>
                <w:lang w:bidi="ar-SA"/>
              </w:rPr>
              <w:t>phrases</w:t>
            </w:r>
            <w:proofErr w:type="gramEnd"/>
            <w:r w:rsidRPr="00C333A8">
              <w:rPr>
                <w:rFonts w:asciiTheme="minorHAnsi" w:eastAsia="Times New Roman" w:hAnsiTheme="minorHAnsi" w:cstheme="minorHAnsi"/>
                <w:color w:val="0B0C0C"/>
                <w:lang w:bidi="ar-SA"/>
              </w:rPr>
              <w:t xml:space="preserve">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read carefully and show understanding of words, </w:t>
            </w:r>
            <w:proofErr w:type="gramStart"/>
            <w:r w:rsidRPr="00C333A8">
              <w:rPr>
                <w:rFonts w:asciiTheme="minorHAnsi" w:eastAsia="Times New Roman" w:hAnsiTheme="minorHAnsi" w:cstheme="minorHAnsi"/>
                <w:color w:val="0B0C0C"/>
                <w:lang w:bidi="ar-SA"/>
              </w:rPr>
              <w:t>phrases</w:t>
            </w:r>
            <w:proofErr w:type="gramEnd"/>
            <w:r w:rsidRPr="00C333A8">
              <w:rPr>
                <w:rFonts w:asciiTheme="minorHAnsi" w:eastAsia="Times New Roman" w:hAnsiTheme="minorHAnsi" w:cstheme="minorHAnsi"/>
                <w:color w:val="0B0C0C"/>
                <w:lang w:bidi="ar-SA"/>
              </w:rPr>
              <w:t xml:space="preserve">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appreciate stories, songs, </w:t>
            </w:r>
            <w:proofErr w:type="gramStart"/>
            <w:r w:rsidRPr="00C333A8">
              <w:rPr>
                <w:rFonts w:asciiTheme="minorHAnsi" w:eastAsia="Times New Roman" w:hAnsiTheme="minorHAnsi" w:cstheme="minorHAnsi"/>
                <w:color w:val="0B0C0C"/>
                <w:lang w:bidi="ar-SA"/>
              </w:rPr>
              <w:t>poems</w:t>
            </w:r>
            <w:proofErr w:type="gramEnd"/>
            <w:r w:rsidRPr="00C333A8">
              <w:rPr>
                <w:rFonts w:asciiTheme="minorHAnsi" w:eastAsia="Times New Roman" w:hAnsiTheme="minorHAnsi" w:cstheme="minorHAnsi"/>
                <w:color w:val="0B0C0C"/>
                <w:lang w:bidi="ar-SA"/>
              </w:rPr>
              <w:t xml:space="preserve">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 xml:space="preserve">describe people, places, </w:t>
            </w:r>
            <w:proofErr w:type="gramStart"/>
            <w:r w:rsidRPr="00C333A8">
              <w:rPr>
                <w:rFonts w:asciiTheme="minorHAnsi" w:eastAsia="Times New Roman" w:hAnsiTheme="minorHAnsi" w:cstheme="minorHAnsi"/>
                <w:color w:val="0B0C0C"/>
                <w:lang w:bidi="ar-SA"/>
              </w:rPr>
              <w:t>things</w:t>
            </w:r>
            <w:proofErr w:type="gramEnd"/>
            <w:r w:rsidRPr="00C333A8">
              <w:rPr>
                <w:rFonts w:asciiTheme="minorHAnsi" w:eastAsia="Times New Roman" w:hAnsiTheme="minorHAnsi" w:cstheme="minorHAnsi"/>
                <w:color w:val="0B0C0C"/>
                <w:lang w:bidi="ar-SA"/>
              </w:rPr>
              <w:t xml:space="preserve"> and actions orally* and in writing</w:t>
            </w:r>
          </w:p>
          <w:p w14:paraId="70CCA909" w14:textId="598D2405" w:rsidR="006D3954"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sz w:val="18"/>
                <w:szCs w:val="18"/>
                <w:lang w:bidi="ar-SA"/>
              </w:rPr>
            </w:pPr>
            <w:r w:rsidRPr="00C333A8">
              <w:rPr>
                <w:rFonts w:asciiTheme="minorHAnsi" w:eastAsia="Times New Roman" w:hAnsiTheme="minorHAnsi" w:cstheme="minorHAnsi"/>
                <w:color w:val="0B0C0C"/>
                <w:lang w:bidi="ar-SA"/>
              </w:rPr>
              <w:t xml:space="preserve">understand basic grammar appropriate to the language being studied, including (where relevant): feminine, </w:t>
            </w:r>
            <w:proofErr w:type="gramStart"/>
            <w:r w:rsidRPr="00C333A8">
              <w:rPr>
                <w:rFonts w:asciiTheme="minorHAnsi" w:eastAsia="Times New Roman" w:hAnsiTheme="minorHAnsi" w:cstheme="minorHAnsi"/>
                <w:color w:val="0B0C0C"/>
                <w:lang w:bidi="ar-SA"/>
              </w:rPr>
              <w:t>masculine</w:t>
            </w:r>
            <w:proofErr w:type="gramEnd"/>
            <w:r w:rsidRPr="00C333A8">
              <w:rPr>
                <w:rFonts w:asciiTheme="minorHAnsi" w:eastAsia="Times New Roman" w:hAnsiTheme="minorHAnsi" w:cstheme="minorHAnsi"/>
                <w:color w:val="0B0C0C"/>
                <w:lang w:bidi="ar-SA"/>
              </w:rPr>
              <w:t xml:space="preserve"> and neuter forms and the conjugation of high-frequency verbs; key features and patterns of the language; how to apply these, for instance, to build sentences; and how these differ from or are similar to English</w:t>
            </w:r>
          </w:p>
        </w:tc>
      </w:tr>
      <w:tr w:rsidR="00B33B9F" w:rsidRPr="00C333A8" w14:paraId="1A3F3534" w14:textId="77777777" w:rsidTr="5752FC86">
        <w:tc>
          <w:tcPr>
            <w:tcW w:w="15853" w:type="dxa"/>
            <w:shd w:val="clear" w:color="auto" w:fill="4A66AC" w:themeFill="accent1"/>
          </w:tcPr>
          <w:p w14:paraId="6E5050F8" w14:textId="7FB76D56" w:rsidR="00B33B9F" w:rsidRPr="00C333A8" w:rsidRDefault="003D18DD" w:rsidP="003D18DD">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lastRenderedPageBreak/>
              <w:t>Progressi</w:t>
            </w:r>
            <w:r w:rsidR="00DF5348" w:rsidRPr="00C333A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00DF5348" w:rsidRPr="00C333A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00BD0BDC" w:rsidRPr="00C333A8">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00DF5348" w:rsidRPr="00C333A8" w14:paraId="4FD3CF18" w14:textId="77777777" w:rsidTr="5752FC86">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w:t>
                  </w:r>
                  <w:proofErr w:type="gramStart"/>
                  <w:r w:rsidRPr="00C333A8">
                    <w:rPr>
                      <w:rFonts w:asciiTheme="minorHAnsi" w:hAnsiTheme="minorHAnsi" w:cstheme="minorHAnsi"/>
                      <w:b/>
                      <w:sz w:val="20"/>
                      <w:szCs w:val="20"/>
                    </w:rPr>
                    <w:t>things</w:t>
                  </w:r>
                  <w:proofErr w:type="gramEnd"/>
                  <w:r w:rsidRPr="00C333A8">
                    <w:rPr>
                      <w:rFonts w:asciiTheme="minorHAnsi" w:hAnsiTheme="minorHAnsi" w:cstheme="minorHAnsi"/>
                      <w:b/>
                      <w:sz w:val="20"/>
                      <w:szCs w:val="20"/>
                    </w:rPr>
                    <w:t xml:space="preserve">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w:t>
                  </w:r>
                  <w:proofErr w:type="gramStart"/>
                  <w:r w:rsidRPr="00C333A8">
                    <w:rPr>
                      <w:rFonts w:asciiTheme="minorHAnsi" w:hAnsiTheme="minorHAnsi" w:cstheme="minorHAnsi"/>
                      <w:sz w:val="20"/>
                      <w:szCs w:val="20"/>
                    </w:rPr>
                    <w:t>places</w:t>
                  </w:r>
                  <w:proofErr w:type="gramEnd"/>
                  <w:r w:rsidRPr="00C333A8">
                    <w:rPr>
                      <w:rFonts w:asciiTheme="minorHAnsi" w:hAnsiTheme="minorHAnsi" w:cstheme="minorHAnsi"/>
                      <w:sz w:val="20"/>
                      <w:szCs w:val="20"/>
                    </w:rPr>
                    <w:t xml:space="preserve">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w:t>
                  </w:r>
                  <w:proofErr w:type="gramStart"/>
                  <w:r w:rsidRPr="00C333A8">
                    <w:rPr>
                      <w:rFonts w:asciiTheme="minorHAnsi" w:hAnsiTheme="minorHAnsi" w:cstheme="minorHAnsi"/>
                      <w:sz w:val="20"/>
                      <w:szCs w:val="20"/>
                    </w:rPr>
                    <w:t>places</w:t>
                  </w:r>
                  <w:proofErr w:type="gramEnd"/>
                  <w:r w:rsidRPr="00C333A8">
                    <w:rPr>
                      <w:rFonts w:asciiTheme="minorHAnsi" w:hAnsiTheme="minorHAnsi" w:cstheme="minorHAnsi"/>
                      <w:sz w:val="20"/>
                      <w:szCs w:val="20"/>
                    </w:rPr>
                    <w:t xml:space="preserve">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 xml:space="preserve">Explore patterns and sounds of language through songs and rhymes and link the spelling, sound and meaning of words. Write phrases from memory, and adapt these to create new sentences, to express ideas clearly. Describe people, places, </w:t>
                  </w:r>
                  <w:proofErr w:type="gramStart"/>
                  <w:r w:rsidRPr="00C333A8">
                    <w:rPr>
                      <w:rFonts w:asciiTheme="minorHAnsi" w:hAnsiTheme="minorHAnsi" w:cstheme="minorHAnsi"/>
                      <w:b/>
                      <w:sz w:val="20"/>
                      <w:szCs w:val="20"/>
                    </w:rPr>
                    <w:t>things</w:t>
                  </w:r>
                  <w:proofErr w:type="gramEnd"/>
                  <w:r w:rsidRPr="00C333A8">
                    <w:rPr>
                      <w:rFonts w:asciiTheme="minorHAnsi" w:hAnsiTheme="minorHAnsi" w:cstheme="minorHAnsi"/>
                      <w:b/>
                      <w:sz w:val="20"/>
                      <w:szCs w:val="20"/>
                    </w:rPr>
                    <w:t xml:space="preserve">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proofErr w:type="gramStart"/>
                  <w:r w:rsidRPr="00C333A8">
                    <w:rPr>
                      <w:rFonts w:asciiTheme="minorHAnsi" w:hAnsiTheme="minorHAnsi" w:cstheme="minorHAnsi"/>
                      <w:sz w:val="20"/>
                      <w:szCs w:val="20"/>
                    </w:rPr>
                    <w:lastRenderedPageBreak/>
                    <w:t>places</w:t>
                  </w:r>
                  <w:proofErr w:type="gramEnd"/>
                  <w:r w:rsidRPr="00C333A8">
                    <w:rPr>
                      <w:rFonts w:asciiTheme="minorHAnsi" w:hAnsiTheme="minorHAnsi" w:cstheme="minorHAnsi"/>
                      <w:sz w:val="20"/>
                      <w:szCs w:val="20"/>
                    </w:rPr>
                    <w:t xml:space="preserve">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w:t>
                  </w:r>
                  <w:proofErr w:type="gramStart"/>
                  <w:r w:rsidRPr="00C333A8">
                    <w:rPr>
                      <w:rFonts w:asciiTheme="minorHAnsi" w:hAnsiTheme="minorHAnsi" w:cstheme="minorHAnsi"/>
                      <w:b/>
                      <w:sz w:val="20"/>
                      <w:szCs w:val="20"/>
                    </w:rPr>
                    <w:t>phrases</w:t>
                  </w:r>
                  <w:proofErr w:type="gramEnd"/>
                  <w:r w:rsidRPr="00C333A8">
                    <w:rPr>
                      <w:rFonts w:asciiTheme="minorHAnsi" w:hAnsiTheme="minorHAnsi" w:cstheme="minorHAnsi"/>
                      <w:b/>
                      <w:sz w:val="20"/>
                      <w:szCs w:val="20"/>
                    </w:rPr>
                    <w:t xml:space="preserve"> and simple writing. Appreciate stories, songs, </w:t>
                  </w:r>
                  <w:proofErr w:type="gramStart"/>
                  <w:r w:rsidRPr="00C333A8">
                    <w:rPr>
                      <w:rFonts w:asciiTheme="minorHAnsi" w:hAnsiTheme="minorHAnsi" w:cstheme="minorHAnsi"/>
                      <w:b/>
                      <w:sz w:val="20"/>
                      <w:szCs w:val="20"/>
                    </w:rPr>
                    <w:t>poems</w:t>
                  </w:r>
                  <w:proofErr w:type="gramEnd"/>
                  <w:r w:rsidRPr="00C333A8">
                    <w:rPr>
                      <w:rFonts w:asciiTheme="minorHAnsi" w:hAnsiTheme="minorHAnsi" w:cstheme="minorHAnsi"/>
                      <w:b/>
                      <w:sz w:val="20"/>
                      <w:szCs w:val="20"/>
                    </w:rPr>
                    <w:t xml:space="preserve">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w:t>
                  </w:r>
                  <w:proofErr w:type="gramStart"/>
                  <w:r w:rsidRPr="00C333A8">
                    <w:rPr>
                      <w:rFonts w:asciiTheme="minorHAnsi" w:hAnsiTheme="minorHAnsi" w:cstheme="minorHAnsi"/>
                      <w:sz w:val="20"/>
                      <w:szCs w:val="20"/>
                    </w:rPr>
                    <w:t>phrases</w:t>
                  </w:r>
                  <w:proofErr w:type="gramEnd"/>
                  <w:r w:rsidRPr="00C333A8">
                    <w:rPr>
                      <w:rFonts w:asciiTheme="minorHAnsi" w:hAnsiTheme="minorHAnsi" w:cstheme="minorHAnsi"/>
                      <w:sz w:val="20"/>
                      <w:szCs w:val="20"/>
                    </w:rPr>
                    <w:t xml:space="preserve">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w:t>
                  </w:r>
                  <w:proofErr w:type="gramStart"/>
                  <w:r w:rsidRPr="00C333A8">
                    <w:rPr>
                      <w:rFonts w:asciiTheme="minorHAnsi" w:hAnsiTheme="minorHAnsi" w:cstheme="minorHAnsi"/>
                      <w:sz w:val="20"/>
                      <w:szCs w:val="20"/>
                    </w:rPr>
                    <w:t>phrases</w:t>
                  </w:r>
                  <w:proofErr w:type="gramEnd"/>
                  <w:r w:rsidRPr="00C333A8">
                    <w:rPr>
                      <w:rFonts w:asciiTheme="minorHAnsi" w:hAnsiTheme="minorHAnsi" w:cstheme="minorHAnsi"/>
                      <w:sz w:val="20"/>
                      <w:szCs w:val="20"/>
                    </w:rPr>
                    <w:t xml:space="preserve">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w:t>
                  </w:r>
                  <w:proofErr w:type="gramStart"/>
                  <w:r w:rsidRPr="00C333A8">
                    <w:rPr>
                      <w:rFonts w:asciiTheme="minorHAnsi" w:hAnsiTheme="minorHAnsi" w:cstheme="minorHAnsi"/>
                      <w:sz w:val="20"/>
                      <w:szCs w:val="20"/>
                    </w:rPr>
                    <w:t>poems</w:t>
                  </w:r>
                  <w:proofErr w:type="gramEnd"/>
                  <w:r w:rsidRPr="00C333A8">
                    <w:rPr>
                      <w:rFonts w:asciiTheme="minorHAnsi" w:hAnsiTheme="minorHAnsi" w:cstheme="minorHAnsi"/>
                      <w:sz w:val="20"/>
                      <w:szCs w:val="20"/>
                    </w:rPr>
                    <w:t xml:space="preserve">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5752FC86">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C333A8">
              <w:rPr>
                <w:rFonts w:asciiTheme="minorHAnsi" w:hAnsiTheme="minorHAnsi" w:cstheme="minorHAnsi"/>
                <w:b/>
                <w:bCs/>
                <w:color w:val="FFFFFF" w:themeColor="background1"/>
                <w:sz w:val="24"/>
                <w:szCs w:val="24"/>
              </w:rPr>
              <w:lastRenderedPageBreak/>
              <w:t>In order to</w:t>
            </w:r>
            <w:proofErr w:type="gramEnd"/>
            <w:r w:rsidRPr="00C333A8">
              <w:rPr>
                <w:rFonts w:asciiTheme="minorHAnsi" w:hAnsiTheme="minorHAnsi" w:cstheme="minorHAnsi"/>
                <w:b/>
                <w:bCs/>
                <w:color w:val="FFFFFF" w:themeColor="background1"/>
                <w:sz w:val="24"/>
                <w:szCs w:val="24"/>
              </w:rPr>
              <w:t xml:space="preserve">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5752FC86">
        <w:tc>
          <w:tcPr>
            <w:tcW w:w="15853" w:type="dxa"/>
            <w:shd w:val="clear" w:color="auto" w:fill="FFFFFF" w:themeFill="background1"/>
          </w:tcPr>
          <w:p w14:paraId="67AACABF" w14:textId="77777777" w:rsidR="00D92447" w:rsidRDefault="00D92447" w:rsidP="5752FC86">
            <w:pPr>
              <w:rPr>
                <w:rFonts w:asciiTheme="minorHAnsi" w:hAnsiTheme="minorHAnsi" w:cstheme="minorBidi"/>
              </w:rPr>
            </w:pPr>
          </w:p>
          <w:p w14:paraId="0E9ACF1B" w14:textId="67880167" w:rsidR="00250D2E" w:rsidRPr="00D92447" w:rsidRDefault="4C9A00BC" w:rsidP="5752FC86">
            <w:pPr>
              <w:rPr>
                <w:rFonts w:asciiTheme="minorHAnsi" w:hAnsiTheme="minorHAnsi" w:cstheme="minorBidi"/>
              </w:rPr>
            </w:pPr>
            <w:r w:rsidRPr="5752FC86">
              <w:rPr>
                <w:rFonts w:asciiTheme="minorHAnsi" w:hAnsiTheme="minorHAnsi" w:cstheme="minorBidi"/>
              </w:rPr>
              <w:t>We measure the impact of MFL through</w:t>
            </w:r>
            <w:r w:rsidR="2D5B3931" w:rsidRPr="5752FC86">
              <w:rPr>
                <w:rFonts w:asciiTheme="minorHAnsi" w:hAnsiTheme="minorHAnsi" w:cstheme="minorBidi"/>
              </w:rPr>
              <w:t xml:space="preserve"> the following methods: </w:t>
            </w:r>
          </w:p>
          <w:p w14:paraId="212824B1" w14:textId="65EFAA1D" w:rsidR="008D2F90" w:rsidRPr="00D92447" w:rsidRDefault="2D5B3931" w:rsidP="5752FC86">
            <w:pPr>
              <w:pStyle w:val="ListParagraph"/>
              <w:numPr>
                <w:ilvl w:val="0"/>
                <w:numId w:val="4"/>
              </w:numPr>
              <w:rPr>
                <w:rFonts w:asciiTheme="minorHAnsi" w:hAnsiTheme="minorHAnsi" w:cstheme="minorBidi"/>
              </w:rPr>
            </w:pPr>
            <w:r w:rsidRPr="5752FC86">
              <w:rPr>
                <w:rFonts w:asciiTheme="minorHAnsi" w:hAnsiTheme="minorHAnsi" w:cstheme="minorBidi"/>
              </w:rPr>
              <w:t>Observing children</w:t>
            </w:r>
            <w:r w:rsidR="638C905F" w:rsidRPr="5752FC86">
              <w:rPr>
                <w:rFonts w:asciiTheme="minorHAnsi" w:hAnsiTheme="minorHAnsi" w:cstheme="minorBidi"/>
              </w:rPr>
              <w:t>’s</w:t>
            </w:r>
            <w:r w:rsidRPr="5752FC86">
              <w:rPr>
                <w:rFonts w:asciiTheme="minorHAnsi" w:hAnsiTheme="minorHAnsi" w:cstheme="minorBidi"/>
              </w:rPr>
              <w:t xml:space="preserve"> speaking and listening </w:t>
            </w:r>
            <w:r w:rsidR="285665A8" w:rsidRPr="5752FC86">
              <w:rPr>
                <w:rFonts w:asciiTheme="minorHAnsi" w:hAnsiTheme="minorHAnsi" w:cstheme="minorBidi"/>
              </w:rPr>
              <w:t>using another language</w:t>
            </w:r>
          </w:p>
          <w:p w14:paraId="7C211DD7" w14:textId="675E6D9B" w:rsidR="003D50B2" w:rsidRPr="00D92447" w:rsidRDefault="2BC1981D" w:rsidP="5752FC86">
            <w:pPr>
              <w:pStyle w:val="ListParagraph"/>
              <w:numPr>
                <w:ilvl w:val="0"/>
                <w:numId w:val="4"/>
              </w:numPr>
              <w:rPr>
                <w:rFonts w:asciiTheme="minorHAnsi" w:hAnsiTheme="minorHAnsi" w:cstheme="minorBidi"/>
              </w:rPr>
            </w:pPr>
            <w:r w:rsidRPr="5752FC86">
              <w:rPr>
                <w:rFonts w:asciiTheme="minorHAnsi" w:hAnsiTheme="minorHAnsi" w:cstheme="minorBidi"/>
              </w:rPr>
              <w:t xml:space="preserve">Using ICT, to gather images and videos </w:t>
            </w:r>
            <w:r w:rsidR="285665A8" w:rsidRPr="5752FC86">
              <w:rPr>
                <w:rFonts w:asciiTheme="minorHAnsi" w:hAnsiTheme="minorHAnsi" w:cstheme="minorBidi"/>
              </w:rPr>
              <w:t>of the children’s speaking and listening</w:t>
            </w:r>
          </w:p>
          <w:p w14:paraId="65266B29" w14:textId="17381C14" w:rsidR="003D50B2" w:rsidRPr="00D92447" w:rsidRDefault="285665A8" w:rsidP="5752FC86">
            <w:pPr>
              <w:pStyle w:val="ListParagraph"/>
              <w:numPr>
                <w:ilvl w:val="0"/>
                <w:numId w:val="4"/>
              </w:numPr>
              <w:rPr>
                <w:rFonts w:asciiTheme="minorHAnsi" w:hAnsiTheme="minorHAnsi" w:cstheme="minorBidi"/>
              </w:rPr>
            </w:pPr>
            <w:r w:rsidRPr="5752FC86">
              <w:rPr>
                <w:rFonts w:asciiTheme="minorHAnsi" w:hAnsiTheme="minorHAnsi" w:cstheme="minorBidi"/>
              </w:rPr>
              <w:t>Marking written work</w:t>
            </w:r>
            <w:r w:rsidR="4926B977" w:rsidRPr="5752FC86">
              <w:rPr>
                <w:rFonts w:asciiTheme="minorHAnsi" w:hAnsiTheme="minorHAnsi" w:cstheme="minorBidi"/>
              </w:rPr>
              <w:t xml:space="preserve"> (Year 5/6 only)</w:t>
            </w:r>
          </w:p>
          <w:p w14:paraId="76443B15" w14:textId="163218BE" w:rsidR="00116CE1" w:rsidRPr="00D92447" w:rsidRDefault="512F661C" w:rsidP="5752FC86">
            <w:pPr>
              <w:pStyle w:val="ListParagraph"/>
              <w:numPr>
                <w:ilvl w:val="0"/>
                <w:numId w:val="4"/>
              </w:numPr>
              <w:rPr>
                <w:rFonts w:asciiTheme="minorHAnsi" w:hAnsiTheme="minorHAnsi" w:cstheme="minorBidi"/>
              </w:rPr>
            </w:pPr>
            <w:r w:rsidRPr="5752FC86">
              <w:rPr>
                <w:rFonts w:asciiTheme="minorHAnsi" w:hAnsiTheme="minorHAnsi" w:cstheme="minorBidi"/>
              </w:rPr>
              <w:t>Moderation of children’s learning in staff meetings</w:t>
            </w:r>
            <w:r w:rsidR="35445006" w:rsidRPr="5752FC86">
              <w:rPr>
                <w:rFonts w:asciiTheme="minorHAnsi" w:hAnsiTheme="minorHAnsi" w:cstheme="minorBidi"/>
              </w:rPr>
              <w:t>,</w:t>
            </w:r>
            <w:r w:rsidR="4B2B4E7E" w:rsidRPr="5752FC86">
              <w:rPr>
                <w:rFonts w:asciiTheme="minorHAnsi" w:hAnsiTheme="minorHAnsi" w:cstheme="minorBidi"/>
              </w:rPr>
              <w:t xml:space="preserve"> allowing opportunities for dialogue between staff members</w:t>
            </w:r>
          </w:p>
          <w:p w14:paraId="7B2651B7" w14:textId="01DD4E69" w:rsidR="00F45F1C" w:rsidRPr="00D92447" w:rsidRDefault="0C5AABB6" w:rsidP="5752FC86">
            <w:pPr>
              <w:pStyle w:val="ListParagraph"/>
              <w:numPr>
                <w:ilvl w:val="0"/>
                <w:numId w:val="4"/>
              </w:numPr>
              <w:rPr>
                <w:rFonts w:asciiTheme="minorHAnsi" w:hAnsiTheme="minorHAnsi" w:cstheme="minorBidi"/>
              </w:rPr>
            </w:pPr>
            <w:r w:rsidRPr="5752FC86">
              <w:rPr>
                <w:rFonts w:asciiTheme="minorHAnsi" w:hAnsiTheme="minorHAnsi" w:cstheme="minorBidi"/>
              </w:rPr>
              <w:t xml:space="preserve">Termly assessments </w:t>
            </w:r>
            <w:r w:rsidR="19B76D6F" w:rsidRPr="5752FC86">
              <w:rPr>
                <w:rFonts w:asciiTheme="minorHAnsi" w:hAnsiTheme="minorHAnsi" w:cstheme="minorBidi"/>
              </w:rPr>
              <w:t>using a RAG rating system</w:t>
            </w:r>
          </w:p>
          <w:p w14:paraId="65F0AB10" w14:textId="50351325" w:rsidR="0083600B" w:rsidRPr="00D92447" w:rsidRDefault="3E9A7B81" w:rsidP="5752FC86">
            <w:pPr>
              <w:pStyle w:val="ListParagraph"/>
              <w:numPr>
                <w:ilvl w:val="0"/>
                <w:numId w:val="4"/>
              </w:numPr>
              <w:rPr>
                <w:rFonts w:asciiTheme="minorHAnsi" w:hAnsiTheme="minorHAnsi" w:cstheme="minorBidi"/>
              </w:rPr>
            </w:pPr>
            <w:r w:rsidRPr="5752FC86">
              <w:rPr>
                <w:rFonts w:asciiTheme="minorHAnsi" w:hAnsiTheme="minorHAnsi" w:cstheme="minorBidi"/>
              </w:rPr>
              <w:t>Annual reporting to parents on their child’s progress</w:t>
            </w:r>
          </w:p>
          <w:p w14:paraId="14BCF9BA" w14:textId="2262A39F" w:rsidR="00B07656" w:rsidRPr="00D92447" w:rsidRDefault="0A4D7EF0" w:rsidP="5752FC86">
            <w:pPr>
              <w:pStyle w:val="ListParagraph"/>
              <w:numPr>
                <w:ilvl w:val="0"/>
                <w:numId w:val="4"/>
              </w:numPr>
              <w:rPr>
                <w:rFonts w:asciiTheme="minorHAnsi" w:hAnsiTheme="minorHAnsi" w:cstheme="minorBidi"/>
              </w:rPr>
            </w:pPr>
            <w:r w:rsidRPr="5752FC86">
              <w:rPr>
                <w:rFonts w:asciiTheme="minorHAnsi" w:hAnsiTheme="minorHAnsi" w:cstheme="minorBidi"/>
              </w:rPr>
              <w:t xml:space="preserve">Learning Walks </w:t>
            </w:r>
          </w:p>
          <w:p w14:paraId="76898A55" w14:textId="77777777" w:rsidR="00B07656" w:rsidRPr="00D92447" w:rsidRDefault="0A4D7EF0" w:rsidP="5752FC86">
            <w:pPr>
              <w:pStyle w:val="ListParagraph"/>
              <w:numPr>
                <w:ilvl w:val="0"/>
                <w:numId w:val="4"/>
              </w:numPr>
              <w:rPr>
                <w:rFonts w:asciiTheme="minorHAnsi" w:hAnsiTheme="minorHAnsi" w:cstheme="minorBidi"/>
              </w:rPr>
            </w:pPr>
            <w:r w:rsidRPr="5752FC86">
              <w:rPr>
                <w:rFonts w:asciiTheme="minorHAnsi" w:hAnsiTheme="minorHAnsi" w:cstheme="minorBidi"/>
              </w:rPr>
              <w:t>Moderation of children’s learning across our Academy, via MFL Hub Leads</w:t>
            </w:r>
          </w:p>
          <w:p w14:paraId="5DB1EFC0" w14:textId="77777777" w:rsidR="00B07656" w:rsidRPr="00D92447" w:rsidRDefault="0A4D7EF0" w:rsidP="5752FC86">
            <w:pPr>
              <w:pStyle w:val="ListParagraph"/>
              <w:numPr>
                <w:ilvl w:val="0"/>
                <w:numId w:val="4"/>
              </w:numPr>
              <w:rPr>
                <w:rFonts w:asciiTheme="minorHAnsi" w:hAnsiTheme="minorHAnsi" w:cstheme="minorBidi"/>
              </w:rPr>
            </w:pPr>
            <w:r w:rsidRPr="5752FC86">
              <w:rPr>
                <w:rFonts w:asciiTheme="minorHAnsi" w:hAnsiTheme="minorHAnsi" w:cstheme="minorBidi"/>
              </w:rPr>
              <w:t>Interviewing the children about their learning (Pupil Voice)</w:t>
            </w:r>
          </w:p>
          <w:p w14:paraId="30C451F9" w14:textId="2D7F2AFE" w:rsidR="00B07656" w:rsidRPr="00D92447" w:rsidRDefault="0C5AABB6" w:rsidP="5752FC86">
            <w:pPr>
              <w:pStyle w:val="ListParagraph"/>
              <w:numPr>
                <w:ilvl w:val="0"/>
                <w:numId w:val="4"/>
              </w:numPr>
              <w:rPr>
                <w:rFonts w:asciiTheme="minorHAnsi" w:hAnsiTheme="minorHAnsi" w:cstheme="minorBidi"/>
              </w:rPr>
            </w:pPr>
            <w:r w:rsidRPr="5752FC86">
              <w:rPr>
                <w:rFonts w:asciiTheme="minorHAnsi" w:hAnsiTheme="minorHAnsi" w:cstheme="minorBidi"/>
              </w:rPr>
              <w:t xml:space="preserve">Monitoring KS2 assessment </w:t>
            </w:r>
          </w:p>
          <w:p w14:paraId="6B168C16" w14:textId="2B428F3C" w:rsidR="00BE70C7" w:rsidRPr="00D92447" w:rsidRDefault="4BDD6DDB" w:rsidP="5752FC86">
            <w:pPr>
              <w:pStyle w:val="ListParagraph"/>
              <w:numPr>
                <w:ilvl w:val="0"/>
                <w:numId w:val="4"/>
              </w:numPr>
              <w:rPr>
                <w:rFonts w:asciiTheme="minorHAnsi" w:hAnsiTheme="minorHAnsi" w:cstheme="minorBidi"/>
              </w:rPr>
            </w:pPr>
            <w:r w:rsidRPr="5752FC86">
              <w:rPr>
                <w:rFonts w:asciiTheme="minorHAnsi" w:hAnsiTheme="minorHAnsi" w:cstheme="minorBidi"/>
              </w:rPr>
              <w:t>Ensuring knowledge and progression of skills is being taught</w:t>
            </w:r>
          </w:p>
          <w:p w14:paraId="53007A2E" w14:textId="3FAB83F1" w:rsidR="00BD0BDC" w:rsidRPr="00C333A8" w:rsidRDefault="00BD0BDC" w:rsidP="00250D2E">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A0E4" w14:textId="77777777" w:rsidR="000C5AEC" w:rsidRDefault="000C5AEC" w:rsidP="00150E53">
      <w:r>
        <w:separator/>
      </w:r>
    </w:p>
  </w:endnote>
  <w:endnote w:type="continuationSeparator" w:id="0">
    <w:p w14:paraId="359CAF4B" w14:textId="77777777" w:rsidR="000C5AEC" w:rsidRDefault="000C5AEC" w:rsidP="00150E53">
      <w:r>
        <w:continuationSeparator/>
      </w:r>
    </w:p>
  </w:endnote>
  <w:endnote w:type="continuationNotice" w:id="1">
    <w:p w14:paraId="58680E38" w14:textId="77777777" w:rsidR="000C5AEC" w:rsidRDefault="000C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C9D7" w14:textId="77777777" w:rsidR="000C5AEC" w:rsidRDefault="000C5AEC" w:rsidP="00150E53">
      <w:r>
        <w:separator/>
      </w:r>
    </w:p>
  </w:footnote>
  <w:footnote w:type="continuationSeparator" w:id="0">
    <w:p w14:paraId="355A8259" w14:textId="77777777" w:rsidR="000C5AEC" w:rsidRDefault="000C5AEC" w:rsidP="00150E53">
      <w:r>
        <w:continuationSeparator/>
      </w:r>
    </w:p>
  </w:footnote>
  <w:footnote w:type="continuationNotice" w:id="1">
    <w:p w14:paraId="0759F2D9" w14:textId="77777777" w:rsidR="000C5AEC" w:rsidRDefault="000C5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42F"/>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ABA6D5"/>
    <w:rsid w:val="056DFA35"/>
    <w:rsid w:val="05A7A002"/>
    <w:rsid w:val="05AF2178"/>
    <w:rsid w:val="05CB8209"/>
    <w:rsid w:val="0A4D7EF0"/>
    <w:rsid w:val="0A80307B"/>
    <w:rsid w:val="0ADD18A8"/>
    <w:rsid w:val="0B0C6B19"/>
    <w:rsid w:val="0B839F76"/>
    <w:rsid w:val="0C5AABB6"/>
    <w:rsid w:val="0E3AB86C"/>
    <w:rsid w:val="0F72644F"/>
    <w:rsid w:val="0FEE597C"/>
    <w:rsid w:val="118A29DD"/>
    <w:rsid w:val="128A9F13"/>
    <w:rsid w:val="14A7C7CF"/>
    <w:rsid w:val="14A8A242"/>
    <w:rsid w:val="14B9DD19"/>
    <w:rsid w:val="14FC8E01"/>
    <w:rsid w:val="150F3421"/>
    <w:rsid w:val="1676F166"/>
    <w:rsid w:val="19B76D6F"/>
    <w:rsid w:val="1A540187"/>
    <w:rsid w:val="1AA6372E"/>
    <w:rsid w:val="1C3D8424"/>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59960A2"/>
    <w:rsid w:val="262C987E"/>
    <w:rsid w:val="2673BECA"/>
    <w:rsid w:val="277DDC8C"/>
    <w:rsid w:val="280F8F2B"/>
    <w:rsid w:val="284D4D81"/>
    <w:rsid w:val="285665A8"/>
    <w:rsid w:val="2904FE38"/>
    <w:rsid w:val="2909B6B9"/>
    <w:rsid w:val="2A3C599A"/>
    <w:rsid w:val="2B906E8D"/>
    <w:rsid w:val="2BC1981D"/>
    <w:rsid w:val="2BFB262E"/>
    <w:rsid w:val="2C21CA83"/>
    <w:rsid w:val="2CE3004E"/>
    <w:rsid w:val="2D5B3931"/>
    <w:rsid w:val="2DB66AD5"/>
    <w:rsid w:val="2DDA3D08"/>
    <w:rsid w:val="2F4042E8"/>
    <w:rsid w:val="30EA2A32"/>
    <w:rsid w:val="326CFDF9"/>
    <w:rsid w:val="32A5A985"/>
    <w:rsid w:val="35445006"/>
    <w:rsid w:val="35C8ACC9"/>
    <w:rsid w:val="3879A94C"/>
    <w:rsid w:val="38A3717B"/>
    <w:rsid w:val="395EF2F4"/>
    <w:rsid w:val="398C9141"/>
    <w:rsid w:val="3A6BF268"/>
    <w:rsid w:val="3B305D20"/>
    <w:rsid w:val="3C1EC5F0"/>
    <w:rsid w:val="3E9A7B81"/>
    <w:rsid w:val="3F392FB7"/>
    <w:rsid w:val="40E1DD63"/>
    <w:rsid w:val="4220BD68"/>
    <w:rsid w:val="43BC8DC9"/>
    <w:rsid w:val="4436F29F"/>
    <w:rsid w:val="44678FDC"/>
    <w:rsid w:val="45772544"/>
    <w:rsid w:val="4608591E"/>
    <w:rsid w:val="4723C865"/>
    <w:rsid w:val="474E927E"/>
    <w:rsid w:val="477AA0F4"/>
    <w:rsid w:val="479F309E"/>
    <w:rsid w:val="47E2F89D"/>
    <w:rsid w:val="47FDBFDC"/>
    <w:rsid w:val="48FD48F8"/>
    <w:rsid w:val="4926B977"/>
    <w:rsid w:val="49607F2F"/>
    <w:rsid w:val="49F6675F"/>
    <w:rsid w:val="4B05C31D"/>
    <w:rsid w:val="4B2B4E7E"/>
    <w:rsid w:val="4BDD6DDB"/>
    <w:rsid w:val="4C9A00BC"/>
    <w:rsid w:val="4E24CC4C"/>
    <w:rsid w:val="4F914CF7"/>
    <w:rsid w:val="4FAF3B64"/>
    <w:rsid w:val="50554CBA"/>
    <w:rsid w:val="512F661C"/>
    <w:rsid w:val="51EFA7F2"/>
    <w:rsid w:val="5236E132"/>
    <w:rsid w:val="52837BF8"/>
    <w:rsid w:val="531A8B60"/>
    <w:rsid w:val="5447E925"/>
    <w:rsid w:val="55584E3C"/>
    <w:rsid w:val="5752FC86"/>
    <w:rsid w:val="5797D5C3"/>
    <w:rsid w:val="585A247D"/>
    <w:rsid w:val="591B5A48"/>
    <w:rsid w:val="5B0010E9"/>
    <w:rsid w:val="5C291E47"/>
    <w:rsid w:val="5C41ECFB"/>
    <w:rsid w:val="5CB1A073"/>
    <w:rsid w:val="5D1FCBA6"/>
    <w:rsid w:val="5F0CDAEE"/>
    <w:rsid w:val="5F11BA00"/>
    <w:rsid w:val="5F9D4D64"/>
    <w:rsid w:val="5FB1B2C3"/>
    <w:rsid w:val="638C905F"/>
    <w:rsid w:val="643A680D"/>
    <w:rsid w:val="6520F714"/>
    <w:rsid w:val="663F5A5C"/>
    <w:rsid w:val="67B54C9E"/>
    <w:rsid w:val="67E8FCE9"/>
    <w:rsid w:val="67FC1FE5"/>
    <w:rsid w:val="68704847"/>
    <w:rsid w:val="694AE2DD"/>
    <w:rsid w:val="6976FB1E"/>
    <w:rsid w:val="6A46DC0A"/>
    <w:rsid w:val="6AF9D3C4"/>
    <w:rsid w:val="6BE2AC6B"/>
    <w:rsid w:val="6C9BABFC"/>
    <w:rsid w:val="6D618263"/>
    <w:rsid w:val="6E0B2D31"/>
    <w:rsid w:val="6E1E5400"/>
    <w:rsid w:val="6E377C5D"/>
    <w:rsid w:val="6F1A4D2D"/>
    <w:rsid w:val="6FA6FD92"/>
    <w:rsid w:val="7111E32A"/>
    <w:rsid w:val="7121F783"/>
    <w:rsid w:val="72F1C523"/>
    <w:rsid w:val="73B2FAEE"/>
    <w:rsid w:val="73F8436D"/>
    <w:rsid w:val="7437BE46"/>
    <w:rsid w:val="763AA0BC"/>
    <w:rsid w:val="7703C40D"/>
    <w:rsid w:val="770F2B5A"/>
    <w:rsid w:val="77CA638A"/>
    <w:rsid w:val="77FB00C7"/>
    <w:rsid w:val="785D4AB6"/>
    <w:rsid w:val="787D72F0"/>
    <w:rsid w:val="78AAFBBB"/>
    <w:rsid w:val="790DFC0F"/>
    <w:rsid w:val="7A277ECD"/>
    <w:rsid w:val="7B50C2C7"/>
    <w:rsid w:val="7CA9E240"/>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513D-B2B8-4E21-94C3-0B1F6F47E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e121eb8e-e04b-4ede-a1ee-7f6b5397286f"/>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12471</Characters>
  <Application>Microsoft Office Word</Application>
  <DocSecurity>0</DocSecurity>
  <Lines>103</Lines>
  <Paragraphs>29</Paragraphs>
  <ScaleCrop>false</ScaleCrop>
  <Company>Microsoft</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2</cp:revision>
  <cp:lastPrinted>2020-01-27T22:44:00Z</cp:lastPrinted>
  <dcterms:created xsi:type="dcterms:W3CDTF">2022-02-10T13:41:00Z</dcterms:created>
  <dcterms:modified xsi:type="dcterms:W3CDTF">2022-02-10T13:41:00Z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