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788A8B84">
        <w:trPr>
          <w:trHeight w:val="1030"/>
        </w:trPr>
        <w:tc>
          <w:tcPr>
            <w:tcW w:w="15570" w:type="dxa"/>
            <w:shd w:val="clear" w:color="auto" w:fill="4A66AC" w:themeFill="accent1"/>
          </w:tcPr>
          <w:p w14:paraId="2FC70A8D" w14:textId="7B926224" w:rsidR="00FA4483" w:rsidRPr="004C4B21" w:rsidRDefault="003A28DF" w:rsidP="788A8B84">
            <w:pPr>
              <w:pStyle w:val="NoSpacing"/>
              <w:jc w:val="center"/>
              <w:rPr>
                <w:b/>
                <w:bCs/>
                <w:color w:val="FFFFFF" w:themeColor="background1"/>
                <w:sz w:val="44"/>
                <w:szCs w:val="44"/>
              </w:rPr>
            </w:pPr>
            <w:r>
              <w:rPr>
                <w:noProof/>
                <w:lang w:eastAsia="en-GB"/>
              </w:rPr>
              <w:drawing>
                <wp:anchor distT="0" distB="0" distL="114300" distR="114300" simplePos="0" relativeHeight="251659264" behindDoc="1" locked="0" layoutInCell="1" allowOverlap="1" wp14:anchorId="56BDAACD" wp14:editId="55EC505D">
                  <wp:simplePos x="0" y="0"/>
                  <wp:positionH relativeFrom="column">
                    <wp:posOffset>7911465</wp:posOffset>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788A8B84">
              <w:rPr>
                <w:noProof/>
              </w:rPr>
              <w:drawing>
                <wp:anchor distT="0" distB="0" distL="114300" distR="114300" simplePos="0" relativeHeight="251657216" behindDoc="0" locked="0" layoutInCell="1" allowOverlap="1" wp14:anchorId="7E71123B" wp14:editId="0E7DD64C">
                  <wp:simplePos x="0" y="0"/>
                  <wp:positionH relativeFrom="column">
                    <wp:align>left</wp:align>
                  </wp:positionH>
                  <wp:positionV relativeFrom="paragraph">
                    <wp:posOffset>0</wp:posOffset>
                  </wp:positionV>
                  <wp:extent cx="579120" cy="579120"/>
                  <wp:effectExtent l="0" t="0" r="0" b="0"/>
                  <wp:wrapNone/>
                  <wp:docPr id="1251817676" name="Picture 125181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page">
                    <wp14:pctWidth>0</wp14:pctWidth>
                  </wp14:sizeRelH>
                  <wp14:sizeRelV relativeFrom="page">
                    <wp14:pctHeight>0</wp14:pctHeight>
                  </wp14:sizeRelV>
                </wp:anchor>
              </w:drawing>
            </w:r>
            <w:r w:rsidR="00FA4483" w:rsidRPr="788A8B84">
              <w:br w:type="page"/>
            </w:r>
            <w:r w:rsidR="058AC414" w:rsidRPr="788A8B84">
              <w:rPr>
                <w:b/>
                <w:bCs/>
                <w:color w:val="FFFFFF" w:themeColor="background1"/>
                <w:sz w:val="44"/>
                <w:szCs w:val="44"/>
              </w:rPr>
              <w:t xml:space="preserve">Ilsington CE </w:t>
            </w:r>
            <w:r w:rsidR="00FA4483" w:rsidRPr="788A8B84">
              <w:rPr>
                <w:b/>
                <w:bCs/>
                <w:color w:val="FFFFFF" w:themeColor="background1"/>
                <w:sz w:val="44"/>
                <w:szCs w:val="44"/>
              </w:rPr>
              <w:t>Primary</w:t>
            </w:r>
            <w:r w:rsidR="0556E314" w:rsidRPr="788A8B84">
              <w:rPr>
                <w:b/>
                <w:bCs/>
                <w:color w:val="FFFFFF" w:themeColor="background1"/>
                <w:sz w:val="44"/>
                <w:szCs w:val="44"/>
              </w:rPr>
              <w:t xml:space="preserve"> School</w:t>
            </w:r>
          </w:p>
          <w:p w14:paraId="47CAB630" w14:textId="7FE7D7F2"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098273C8"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788A8B84">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0F996740" w14:textId="77777777" w:rsidR="00A648CE" w:rsidRPr="004C4B21" w:rsidRDefault="00A648CE" w:rsidP="00A648CE">
            <w:pPr>
              <w:pStyle w:val="TableTitle"/>
              <w:rPr>
                <w:rFonts w:asciiTheme="minorHAnsi" w:hAnsiTheme="minorHAnsi" w:cstheme="minorHAnsi"/>
                <w:b w:val="0"/>
                <w:sz w:val="22"/>
                <w:szCs w:val="22"/>
              </w:rPr>
            </w:pPr>
          </w:p>
          <w:p w14:paraId="1504A5E4" w14:textId="026AA6FC" w:rsidR="00AB61F7" w:rsidRPr="00263B0D" w:rsidRDefault="00AB61F7" w:rsidP="00A648CE">
            <w:pPr>
              <w:pStyle w:val="TableTitle"/>
              <w:rPr>
                <w:rFonts w:asciiTheme="minorHAnsi" w:hAnsiTheme="minorHAnsi" w:cstheme="minorHAnsi"/>
                <w:bCs/>
                <w:sz w:val="22"/>
                <w:szCs w:val="22"/>
              </w:rPr>
            </w:pPr>
            <w:r w:rsidRPr="00263B0D">
              <w:rPr>
                <w:rFonts w:asciiTheme="minorHAnsi" w:hAnsiTheme="minorHAnsi" w:cstheme="minorHAnsi"/>
                <w:bCs/>
                <w:sz w:val="22"/>
                <w:szCs w:val="22"/>
              </w:rPr>
              <w:t>Jigsaw:</w:t>
            </w:r>
          </w:p>
          <w:p w14:paraId="69EF0E70" w14:textId="23B1F7A1" w:rsidR="00B22E8C" w:rsidRDefault="00071C74" w:rsidP="00A648CE">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00A648CE" w:rsidRPr="004C4B21">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00A648CE" w:rsidRPr="004C4B21">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00A648CE" w:rsidRPr="004C4B21">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00A648CE" w:rsidRPr="004C4B21">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42FD8542" w:rsidR="006B4A94" w:rsidRPr="004C4B21" w:rsidRDefault="006B4A94">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4C4B21" w14:paraId="49EB36A3" w14:textId="77777777" w:rsidTr="7D82A7FC">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7D82A7FC">
        <w:tc>
          <w:tcPr>
            <w:tcW w:w="15570"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lastRenderedPageBreak/>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Physical 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Working 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14:paraId="7147CAA2" w14:textId="5DE5D370"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View Point</w:t>
                  </w:r>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Problem solve</w:t>
                  </w:r>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 xml:space="preserve">Visual </w:t>
                  </w:r>
                  <w:r w:rsidRPr="004C4B21">
                    <w:rPr>
                      <w:rFonts w:asciiTheme="minorHAnsi" w:hAnsiTheme="minorHAnsi" w:cstheme="minorHAnsi"/>
                      <w:sz w:val="20"/>
                      <w:szCs w:val="20"/>
                    </w:rPr>
                    <w:lastRenderedPageBreak/>
                    <w:t>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Team Work</w:t>
                  </w:r>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Level headed</w:t>
                  </w:r>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Over-the-counter</w:t>
                  </w:r>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27E985AF" w14:textId="77777777" w:rsidR="008E263A" w:rsidRPr="00B22E8C" w:rsidRDefault="008E263A" w:rsidP="008E263A">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on the school timetable. </w:t>
            </w:r>
          </w:p>
          <w:p w14:paraId="44BA4757" w14:textId="77777777" w:rsidR="008E263A" w:rsidRPr="00B22E8C" w:rsidRDefault="008E263A" w:rsidP="008E263A">
            <w:pPr>
              <w:rPr>
                <w:rFonts w:asciiTheme="minorHAnsi" w:hAnsiTheme="minorHAnsi" w:cstheme="minorBidi"/>
              </w:rPr>
            </w:pPr>
          </w:p>
          <w:p w14:paraId="394FBA5C" w14:textId="77777777" w:rsidR="008E263A" w:rsidRDefault="008E263A" w:rsidP="008E263A">
            <w:pPr>
              <w:rPr>
                <w:rFonts w:asciiTheme="minorHAnsi" w:hAnsiTheme="minorHAnsi" w:cstheme="minorBidi"/>
              </w:rPr>
            </w:pPr>
            <w:r w:rsidRPr="338561F9">
              <w:rPr>
                <w:rFonts w:asciiTheme="minorHAnsi" w:hAnsiTheme="minorHAnsi" w:cstheme="minorBidi"/>
              </w:rPr>
              <w:t xml:space="preserve">As a whole school, we focus on the same Jigsaw theme which is introduced through a whole school assembly. The Jigsaw units are then delivered in the classroom by the class teacher through age appropriate PSHE and RSE lessons. This then allows children an opportunity to discuss as a whole class, think about the application of what they have learnt beyond the lesson and apply it to life within school, home and beyond. </w:t>
            </w:r>
          </w:p>
          <w:p w14:paraId="41824BF8" w14:textId="07F87300" w:rsidR="0047213A" w:rsidRDefault="008E263A" w:rsidP="7D82A7FC">
            <w:pPr>
              <w:rPr>
                <w:rFonts w:asciiTheme="minorHAnsi" w:hAnsiTheme="minorHAnsi" w:cstheme="minorBidi"/>
              </w:rPr>
            </w:pPr>
            <w:r w:rsidRPr="1B54B8FB">
              <w:rPr>
                <w:rFonts w:asciiTheme="minorHAnsi" w:hAnsiTheme="minorHAnsi" w:cstheme="minorBidi"/>
              </w:rPr>
              <w:t>The themes for each term are:</w:t>
            </w:r>
          </w:p>
          <w:p w14:paraId="544EE290" w14:textId="77777777" w:rsidR="008E263A" w:rsidRPr="00B22E8C" w:rsidRDefault="008E263A" w:rsidP="008E263A">
            <w:pPr>
              <w:rPr>
                <w:rFonts w:asciiTheme="minorHAnsi" w:hAnsiTheme="minorHAnsi" w:cstheme="minorBidi"/>
              </w:rPr>
            </w:pPr>
          </w:p>
          <w:p w14:paraId="71568EBF" w14:textId="77777777" w:rsidR="008E263A" w:rsidRPr="00B22E8C" w:rsidRDefault="008E263A" w:rsidP="008E263A">
            <w:pPr>
              <w:rPr>
                <w:rFonts w:asciiTheme="minorHAnsi" w:hAnsiTheme="minorHAnsi" w:cstheme="minorBidi"/>
              </w:rPr>
            </w:pPr>
            <w:r w:rsidRPr="1B54B8FB">
              <w:rPr>
                <w:rFonts w:asciiTheme="minorHAnsi" w:hAnsiTheme="minorHAnsi" w:cstheme="minorBidi"/>
              </w:rPr>
              <w:t>Autumn 1</w:t>
            </w:r>
            <w:r>
              <w:tab/>
            </w:r>
            <w:r w:rsidRPr="1B54B8FB">
              <w:rPr>
                <w:rFonts w:asciiTheme="minorHAnsi" w:hAnsiTheme="minorHAnsi" w:cstheme="minorBidi"/>
              </w:rPr>
              <w:t xml:space="preserve">Being Me in My World </w:t>
            </w:r>
          </w:p>
          <w:p w14:paraId="20AF1D77" w14:textId="77777777" w:rsidR="008E263A" w:rsidRPr="00B22E8C" w:rsidRDefault="008E263A" w:rsidP="008E263A">
            <w:pPr>
              <w:rPr>
                <w:rFonts w:asciiTheme="minorHAnsi" w:hAnsiTheme="minorHAnsi" w:cstheme="minorBidi"/>
              </w:rPr>
            </w:pPr>
            <w:r w:rsidRPr="1B54B8FB">
              <w:rPr>
                <w:rFonts w:asciiTheme="minorHAnsi" w:hAnsiTheme="minorHAnsi" w:cstheme="minorBidi"/>
              </w:rPr>
              <w:t>Autumn 2</w:t>
            </w:r>
            <w:r>
              <w:tab/>
            </w:r>
            <w:r w:rsidRPr="1B54B8FB">
              <w:rPr>
                <w:rFonts w:asciiTheme="minorHAnsi" w:hAnsiTheme="minorHAnsi" w:cstheme="minorBidi"/>
              </w:rPr>
              <w:t>Celebrating Difference (Including Anti-Bullying and Online Safety)</w:t>
            </w:r>
          </w:p>
          <w:p w14:paraId="790A1D3E" w14:textId="77777777" w:rsidR="008E263A" w:rsidRPr="00B22E8C" w:rsidRDefault="008E263A" w:rsidP="008E263A">
            <w:pPr>
              <w:rPr>
                <w:rFonts w:asciiTheme="minorHAnsi" w:hAnsiTheme="minorHAnsi" w:cstheme="minorBidi"/>
              </w:rPr>
            </w:pPr>
            <w:r w:rsidRPr="1B54B8FB">
              <w:rPr>
                <w:rFonts w:asciiTheme="minorHAnsi" w:hAnsiTheme="minorHAnsi" w:cstheme="minorBidi"/>
              </w:rPr>
              <w:t>Spring 1</w:t>
            </w:r>
            <w:r>
              <w:tab/>
            </w:r>
            <w:r w:rsidRPr="1B54B8FB">
              <w:rPr>
                <w:rFonts w:asciiTheme="minorHAnsi" w:hAnsiTheme="minorHAnsi" w:cstheme="minorBidi"/>
              </w:rPr>
              <w:t xml:space="preserve">Dreams and Goals </w:t>
            </w:r>
          </w:p>
          <w:p w14:paraId="1410CA83" w14:textId="77777777" w:rsidR="008E263A" w:rsidRPr="00B22E8C" w:rsidRDefault="008E263A" w:rsidP="008E263A">
            <w:pPr>
              <w:rPr>
                <w:rFonts w:asciiTheme="minorHAnsi" w:hAnsiTheme="minorHAnsi" w:cstheme="minorBidi"/>
              </w:rPr>
            </w:pPr>
            <w:r w:rsidRPr="1B54B8FB">
              <w:rPr>
                <w:rFonts w:asciiTheme="minorHAnsi" w:hAnsiTheme="minorHAnsi" w:cstheme="minorBidi"/>
              </w:rPr>
              <w:t>Spring 2</w:t>
            </w:r>
            <w:r>
              <w:tab/>
            </w:r>
            <w:r w:rsidRPr="1B54B8FB">
              <w:rPr>
                <w:rFonts w:asciiTheme="minorHAnsi" w:hAnsiTheme="minorHAnsi" w:cstheme="minorBidi"/>
              </w:rPr>
              <w:t>Healthy Me</w:t>
            </w:r>
          </w:p>
          <w:p w14:paraId="6335C826" w14:textId="77777777" w:rsidR="008E263A" w:rsidRPr="00B22E8C" w:rsidRDefault="008E263A" w:rsidP="008E263A">
            <w:pPr>
              <w:rPr>
                <w:rFonts w:asciiTheme="minorHAnsi" w:hAnsiTheme="minorHAnsi" w:cstheme="minorBidi"/>
              </w:rPr>
            </w:pPr>
            <w:r w:rsidRPr="1B54B8FB">
              <w:rPr>
                <w:rFonts w:asciiTheme="minorHAnsi" w:hAnsiTheme="minorHAnsi" w:cstheme="minorBidi"/>
              </w:rPr>
              <w:t>Summer 1</w:t>
            </w:r>
            <w:r>
              <w:tab/>
            </w:r>
            <w:r w:rsidRPr="1B54B8FB">
              <w:rPr>
                <w:rFonts w:asciiTheme="minorHAnsi" w:hAnsiTheme="minorHAnsi" w:cstheme="minorBidi"/>
              </w:rPr>
              <w:t>Relationships (Including Online Safety)</w:t>
            </w:r>
          </w:p>
          <w:p w14:paraId="214C3B5D" w14:textId="77777777" w:rsidR="008E263A" w:rsidRPr="004C4B21" w:rsidRDefault="008E263A" w:rsidP="008E263A">
            <w:pPr>
              <w:rPr>
                <w:rFonts w:asciiTheme="minorHAnsi" w:hAnsiTheme="minorHAnsi" w:cstheme="minorBidi"/>
              </w:rPr>
            </w:pPr>
            <w:r w:rsidRPr="338561F9">
              <w:rPr>
                <w:rFonts w:asciiTheme="minorHAnsi" w:hAnsiTheme="minorHAnsi" w:cstheme="minorBidi"/>
              </w:rPr>
              <w:t>Summer 2</w:t>
            </w:r>
            <w:r>
              <w:tab/>
            </w:r>
            <w:r w:rsidRPr="338561F9">
              <w:rPr>
                <w:rFonts w:asciiTheme="minorHAnsi" w:hAnsiTheme="minorHAnsi" w:cstheme="minorBidi"/>
              </w:rPr>
              <w:t>Changing Me (Including Relationship and Sex Education Curriculum)</w:t>
            </w:r>
          </w:p>
          <w:p w14:paraId="048E254C" w14:textId="77777777" w:rsidR="008E263A" w:rsidRDefault="008E263A" w:rsidP="008E263A"/>
          <w:p w14:paraId="5C398529" w14:textId="77777777" w:rsidR="008E263A" w:rsidRDefault="008E263A" w:rsidP="008E263A">
            <w:pPr>
              <w:rPr>
                <w:rFonts w:asciiTheme="minorHAnsi" w:hAnsiTheme="minorHAnsi" w:cstheme="minorBidi"/>
              </w:rPr>
            </w:pPr>
          </w:p>
          <w:p w14:paraId="72222034" w14:textId="45494D72" w:rsidR="00D219AA" w:rsidRDefault="008E263A" w:rsidP="008E263A">
            <w:pPr>
              <w:rPr>
                <w:rStyle w:val="normaltextrun"/>
                <w:rFonts w:ascii="Calibri" w:hAnsi="Calibri" w:cs="Calibri"/>
              </w:rPr>
            </w:pPr>
            <w:r w:rsidRPr="008A2D79">
              <w:rPr>
                <w:rStyle w:val="normaltextrun"/>
                <w:rFonts w:ascii="Calibri" w:hAnsi="Calibri" w:cs="Calibri"/>
              </w:rPr>
              <w:t xml:space="preserve">At </w:t>
            </w:r>
            <w:r>
              <w:rPr>
                <w:rStyle w:val="normaltextrun"/>
                <w:rFonts w:ascii="Calibri" w:hAnsi="Calibri" w:cs="Calibri"/>
              </w:rPr>
              <w:t>Ilsington</w:t>
            </w:r>
            <w:r w:rsidRPr="008A2D79">
              <w:rPr>
                <w:rStyle w:val="normaltextrun"/>
                <w:rFonts w:ascii="Calibri" w:hAnsi="Calibri" w:cs="Calibri"/>
              </w:rPr>
              <w:t xml:space="preserve"> </w:t>
            </w:r>
            <w:r>
              <w:rPr>
                <w:rStyle w:val="normaltextrun"/>
                <w:rFonts w:ascii="Calibri" w:hAnsi="Calibri" w:cs="Calibri"/>
              </w:rPr>
              <w:t xml:space="preserve">CE Primary our </w:t>
            </w:r>
            <w:r w:rsidR="00643D5A">
              <w:rPr>
                <w:rStyle w:val="normaltextrun"/>
                <w:rFonts w:ascii="Calibri" w:hAnsi="Calibri" w:cs="Calibri"/>
              </w:rPr>
              <w:t>Christian</w:t>
            </w:r>
            <w:r>
              <w:rPr>
                <w:rStyle w:val="normaltextrun"/>
                <w:rFonts w:ascii="Calibri" w:hAnsi="Calibri" w:cs="Calibri"/>
              </w:rPr>
              <w:t xml:space="preserve"> mission statement is: </w:t>
            </w:r>
            <w:r w:rsidRPr="00643D5A">
              <w:rPr>
                <w:rStyle w:val="normaltextrun"/>
                <w:rFonts w:ascii="Calibri" w:hAnsi="Calibri" w:cs="Calibri"/>
                <w:i/>
                <w:iCs/>
              </w:rPr>
              <w:t xml:space="preserve">Small school, big heart, big ideas, big picture- Let </w:t>
            </w:r>
            <w:r w:rsidR="00643D5A" w:rsidRPr="00643D5A">
              <w:rPr>
                <w:rStyle w:val="normaltextrun"/>
                <w:rFonts w:ascii="Calibri" w:hAnsi="Calibri" w:cs="Calibri"/>
                <w:i/>
                <w:iCs/>
              </w:rPr>
              <w:t>e</w:t>
            </w:r>
            <w:r w:rsidRPr="00643D5A">
              <w:rPr>
                <w:rStyle w:val="normaltextrun"/>
                <w:rFonts w:ascii="Calibri" w:hAnsi="Calibri" w:cs="Calibri"/>
                <w:i/>
                <w:iCs/>
              </w:rPr>
              <w:t>verything be done in love</w:t>
            </w:r>
            <w:r w:rsidR="00643D5A">
              <w:rPr>
                <w:rStyle w:val="normaltextrun"/>
                <w:rFonts w:ascii="Calibri" w:hAnsi="Calibri" w:cs="Calibri"/>
              </w:rPr>
              <w:t xml:space="preserve"> </w:t>
            </w:r>
            <w:r>
              <w:rPr>
                <w:rStyle w:val="normaltextrun"/>
                <w:rFonts w:ascii="Calibri" w:hAnsi="Calibri" w:cs="Calibri"/>
              </w:rPr>
              <w:t>(</w:t>
            </w:r>
            <w:r w:rsidR="00643D5A">
              <w:rPr>
                <w:rStyle w:val="normaltextrun"/>
                <w:rFonts w:ascii="Calibri" w:hAnsi="Calibri" w:cs="Calibri"/>
              </w:rPr>
              <w:t>1 Corinthians), this directly impacts on the way in which we seek to empower our children through PHSE/RSE lessons. We want our children to be open minded, informed and empowered through open discussion, reflection and self -knowledge.</w:t>
            </w:r>
            <w:r w:rsidRPr="008A2D79">
              <w:rPr>
                <w:rStyle w:val="normaltextrun"/>
                <w:rFonts w:ascii="Calibri" w:hAnsi="Calibri" w:cs="Calibri"/>
              </w:rPr>
              <w:t xml:space="preserve"> </w:t>
            </w:r>
            <w:r w:rsidR="00643D5A">
              <w:rPr>
                <w:rStyle w:val="normaltextrun"/>
                <w:rFonts w:ascii="Calibri" w:hAnsi="Calibri" w:cs="Calibri"/>
              </w:rPr>
              <w:t xml:space="preserve">We teach children the values of tolerance, respect and democracy along with the school’s Christian values and promote children’s confidence in having a </w:t>
            </w:r>
            <w:r w:rsidR="00D219AA">
              <w:rPr>
                <w:rStyle w:val="normaltextrun"/>
                <w:rFonts w:ascii="Calibri" w:hAnsi="Calibri" w:cs="Calibri"/>
              </w:rPr>
              <w:t>say</w:t>
            </w:r>
            <w:r w:rsidR="00643D5A">
              <w:rPr>
                <w:rStyle w:val="normaltextrun"/>
                <w:rFonts w:ascii="Calibri" w:hAnsi="Calibri" w:cs="Calibri"/>
              </w:rPr>
              <w:t xml:space="preserve"> in the way that their school is run.</w:t>
            </w:r>
          </w:p>
          <w:p w14:paraId="25B66AB6" w14:textId="2E6AA547" w:rsidR="008E263A" w:rsidRPr="00D219AA" w:rsidRDefault="008E263A" w:rsidP="008E263A">
            <w:pPr>
              <w:rPr>
                <w:rFonts w:ascii="Calibri" w:hAnsi="Calibri" w:cs="Calibri"/>
              </w:rPr>
            </w:pPr>
            <w:r w:rsidRPr="008A2D79">
              <w:rPr>
                <w:rStyle w:val="normaltextrun"/>
                <w:rFonts w:ascii="Calibri" w:hAnsi="Calibri" w:cs="Calibri"/>
              </w:rPr>
              <w:t xml:space="preserve">Our children are </w:t>
            </w:r>
            <w:r w:rsidR="00D219AA">
              <w:rPr>
                <w:rStyle w:val="normaltextrun"/>
                <w:rFonts w:ascii="Calibri" w:hAnsi="Calibri" w:cs="Calibri"/>
              </w:rPr>
              <w:t xml:space="preserve">learning to become good Global Neighbours and are </w:t>
            </w:r>
            <w:r w:rsidRPr="008A2D79">
              <w:rPr>
                <w:rStyle w:val="normaltextrun"/>
                <w:rFonts w:ascii="Calibri" w:hAnsi="Calibri" w:cs="Calibri"/>
              </w:rPr>
              <w:t xml:space="preserve">encouraged to </w:t>
            </w:r>
            <w:r w:rsidR="00D219AA">
              <w:rPr>
                <w:rStyle w:val="normaltextrun"/>
                <w:rFonts w:ascii="Calibri" w:hAnsi="Calibri" w:cs="Calibri"/>
              </w:rPr>
              <w:t xml:space="preserve">choose charities to </w:t>
            </w:r>
            <w:r w:rsidRPr="008A2D79">
              <w:rPr>
                <w:rStyle w:val="normaltextrun"/>
                <w:rFonts w:ascii="Calibri" w:hAnsi="Calibri" w:cs="Calibri"/>
              </w:rPr>
              <w:t>support</w:t>
            </w:r>
            <w:r w:rsidR="00D219AA">
              <w:rPr>
                <w:rStyle w:val="normaltextrun"/>
                <w:rFonts w:ascii="Calibri" w:hAnsi="Calibri" w:cs="Calibri"/>
              </w:rPr>
              <w:t>,</w:t>
            </w:r>
            <w:r w:rsidRPr="008A2D79">
              <w:rPr>
                <w:rStyle w:val="normaltextrun"/>
                <w:rFonts w:ascii="Calibri" w:hAnsi="Calibri" w:cs="Calibri"/>
              </w:rPr>
              <w:t xml:space="preserve"> and </w:t>
            </w:r>
            <w:r w:rsidR="00D219AA">
              <w:rPr>
                <w:rStyle w:val="normaltextrun"/>
                <w:rFonts w:ascii="Calibri" w:hAnsi="Calibri" w:cs="Calibri"/>
              </w:rPr>
              <w:t xml:space="preserve">to </w:t>
            </w:r>
            <w:r w:rsidRPr="008A2D79">
              <w:rPr>
                <w:rStyle w:val="normaltextrun"/>
                <w:rFonts w:ascii="Calibri" w:hAnsi="Calibri" w:cs="Calibri"/>
              </w:rPr>
              <w:t>work alongside our school community</w:t>
            </w:r>
            <w:r w:rsidR="00D219AA">
              <w:rPr>
                <w:rStyle w:val="normaltextrun"/>
                <w:rFonts w:ascii="Calibri" w:hAnsi="Calibri" w:cs="Calibri"/>
              </w:rPr>
              <w:t xml:space="preserve">. </w:t>
            </w:r>
            <w:r w:rsidRPr="008A2D79">
              <w:rPr>
                <w:rStyle w:val="normaltextrun"/>
                <w:rFonts w:ascii="Calibri" w:hAnsi="Calibri" w:cs="Calibri"/>
                <w:color w:val="000000"/>
              </w:rPr>
              <w:t>The attitude and conduct of our children when off-site is invariably positively commented upon.  Our weekly celebration assembly recognises a range of achievements which foster the school’s wider work in recognising pupils as good citizens alongside academic achievement.  House points are celebrated in our celebration assembly together with class ‘Stars of the Week’ and recognition of sporting and personal achievements taking place.</w:t>
            </w:r>
            <w:r w:rsidRPr="008A2D79">
              <w:rPr>
                <w:rStyle w:val="eop"/>
                <w:rFonts w:ascii="Calibri" w:hAnsi="Calibri" w:cs="Calibri"/>
                <w:color w:val="000000"/>
              </w:rPr>
              <w:t> </w:t>
            </w:r>
            <w:r w:rsidRPr="338561F9">
              <w:rPr>
                <w:rFonts w:asciiTheme="minorHAnsi" w:hAnsiTheme="minorHAnsi" w:cstheme="minorBidi"/>
              </w:rPr>
              <w:t>Across school we also focus on BLP (Building learning Power) and the key aspects of Resilience, Resourcefulness, Reflectiveness and Reciprocity.</w:t>
            </w:r>
          </w:p>
          <w:p w14:paraId="62288269" w14:textId="77777777" w:rsidR="008E263A" w:rsidRPr="008A2D79" w:rsidRDefault="008E263A" w:rsidP="008E263A">
            <w:pPr>
              <w:pStyle w:val="paragraph"/>
              <w:spacing w:before="0" w:beforeAutospacing="0" w:after="0" w:afterAutospacing="0"/>
              <w:textAlignment w:val="baseline"/>
              <w:rPr>
                <w:rFonts w:ascii="Segoe UI" w:hAnsi="Segoe UI" w:cs="Segoe UI"/>
                <w:sz w:val="22"/>
                <w:szCs w:val="22"/>
              </w:rPr>
            </w:pPr>
          </w:p>
          <w:p w14:paraId="471FDC1F" w14:textId="0F4ACD84" w:rsidR="008E263A" w:rsidRPr="008A2D79" w:rsidRDefault="008E263A" w:rsidP="008E263A">
            <w:pPr>
              <w:pStyle w:val="paragraph"/>
              <w:spacing w:before="0" w:beforeAutospacing="0" w:after="0" w:afterAutospacing="0"/>
              <w:textAlignment w:val="baseline"/>
              <w:rPr>
                <w:rFonts w:ascii="Segoe UI" w:hAnsi="Segoe UI" w:cs="Segoe UI"/>
                <w:sz w:val="22"/>
                <w:szCs w:val="22"/>
              </w:rPr>
            </w:pPr>
            <w:r w:rsidRPr="008A2D79">
              <w:rPr>
                <w:rStyle w:val="normaltextrun"/>
                <w:rFonts w:ascii="Calibri" w:hAnsi="Calibri" w:cs="Calibri"/>
                <w:sz w:val="22"/>
                <w:szCs w:val="22"/>
              </w:rPr>
              <w:lastRenderedPageBreak/>
              <w:t>PSHE Provision will also be informed and influenced by national themes and special days such as Safer Internet Day, Mental Health Week, Anti Bullying/Friendship Week, Random Acts of Kindness, our student council and numerous community events. We also work alongside agencies such as CAP, the NSPCC</w:t>
            </w:r>
            <w:r w:rsidR="00D219AA">
              <w:rPr>
                <w:rStyle w:val="normaltextrun"/>
                <w:rFonts w:ascii="Calibri" w:hAnsi="Calibri" w:cs="Calibri"/>
                <w:sz w:val="22"/>
                <w:szCs w:val="22"/>
              </w:rPr>
              <w:t xml:space="preserve"> and Exeter diocese,</w:t>
            </w:r>
          </w:p>
          <w:p w14:paraId="7EE6D794" w14:textId="77777777" w:rsidR="0047213A" w:rsidRPr="004C4B21" w:rsidRDefault="0047213A" w:rsidP="7D82A7FC">
            <w:pPr>
              <w:rPr>
                <w:rFonts w:asciiTheme="minorHAnsi" w:hAnsiTheme="minorHAnsi" w:cstheme="minorBidi"/>
              </w:rPr>
            </w:pP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7D82A7FC">
        <w:tc>
          <w:tcPr>
            <w:tcW w:w="15570" w:type="dxa"/>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7D82A7FC">
        <w:tc>
          <w:tcPr>
            <w:tcW w:w="15570" w:type="dxa"/>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lastRenderedPageBreak/>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negative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the importance of permission-seeking and giving in relationships with friends, peers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lastRenderedPageBreak/>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w:t>
                  </w:r>
                  <w:proofErr w:type="spellStart"/>
                  <w:r w:rsidRPr="004C4B21">
                    <w:rPr>
                      <w:rFonts w:asciiTheme="minorHAnsi" w:hAnsiTheme="minorHAnsi" w:cstheme="minorHAnsi"/>
                      <w:bCs/>
                    </w:rPr>
                    <w:t>toface</w:t>
                  </w:r>
                  <w:proofErr w:type="spellEnd"/>
                  <w:r w:rsidRPr="004C4B21">
                    <w:rPr>
                      <w:rFonts w:asciiTheme="minorHAnsi" w:hAnsiTheme="minorHAnsi" w:cstheme="minorHAnsi"/>
                      <w:bCs/>
                    </w:rPr>
                    <w:t xml:space="preserv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the rules and principles for keeping safe online, how to recognise risks, harmful content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where to get advice e.g.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(e.g.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lastRenderedPageBreak/>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lastRenderedPageBreak/>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be a discerning consumer of information online including understanding that information, including that from search engines, is ranked, selected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example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(e.g.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lastRenderedPageBreak/>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the importance of sufficient good quality sleep for good health and that a lack of sleep can affect weight, mood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the facts and science relating to allergies, immunisation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lastRenderedPageBreak/>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concepts of basic first-aid,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8313B42" w14:textId="77777777" w:rsidR="006D3954" w:rsidRDefault="006D3954" w:rsidP="00B42B80">
            <w:pPr>
              <w:rPr>
                <w:rFonts w:asciiTheme="minorHAnsi" w:hAnsiTheme="minorHAnsi" w:cstheme="minorHAnsi"/>
                <w:bCs/>
              </w:rPr>
            </w:pPr>
          </w:p>
          <w:p w14:paraId="110624FB" w14:textId="77777777" w:rsidR="00D219AA" w:rsidRDefault="00D219AA" w:rsidP="00B42B80">
            <w:pPr>
              <w:rPr>
                <w:rFonts w:asciiTheme="minorHAnsi" w:hAnsiTheme="minorHAnsi" w:cstheme="minorHAnsi"/>
                <w:bCs/>
              </w:rPr>
            </w:pPr>
          </w:p>
          <w:p w14:paraId="375D1170" w14:textId="77777777" w:rsidR="00D219AA" w:rsidRDefault="00D219AA" w:rsidP="00B42B80">
            <w:pPr>
              <w:rPr>
                <w:rFonts w:asciiTheme="minorHAnsi" w:hAnsiTheme="minorHAnsi" w:cstheme="minorHAnsi"/>
                <w:bCs/>
              </w:rPr>
            </w:pPr>
          </w:p>
          <w:p w14:paraId="358DB6DD" w14:textId="77777777" w:rsidR="00D219AA" w:rsidRDefault="00D219AA" w:rsidP="00B42B80">
            <w:pPr>
              <w:rPr>
                <w:rFonts w:asciiTheme="minorHAnsi" w:hAnsiTheme="minorHAnsi" w:cstheme="minorHAnsi"/>
                <w:bCs/>
              </w:rPr>
            </w:pPr>
          </w:p>
          <w:p w14:paraId="4475ACF1" w14:textId="77777777" w:rsidR="00D219AA" w:rsidRDefault="00D219AA" w:rsidP="00B42B80">
            <w:pPr>
              <w:rPr>
                <w:rFonts w:asciiTheme="minorHAnsi" w:hAnsiTheme="minorHAnsi" w:cstheme="minorHAnsi"/>
                <w:bCs/>
              </w:rPr>
            </w:pPr>
          </w:p>
          <w:p w14:paraId="354E70BC" w14:textId="77777777" w:rsidR="00D219AA" w:rsidRDefault="00D219AA" w:rsidP="00B42B80">
            <w:pPr>
              <w:rPr>
                <w:rFonts w:asciiTheme="minorHAnsi" w:hAnsiTheme="minorHAnsi" w:cstheme="minorHAnsi"/>
                <w:bCs/>
              </w:rPr>
            </w:pPr>
          </w:p>
          <w:p w14:paraId="5FF2D31D" w14:textId="77777777" w:rsidR="00D219AA" w:rsidRDefault="00D219AA" w:rsidP="00B42B80">
            <w:pPr>
              <w:rPr>
                <w:rFonts w:asciiTheme="minorHAnsi" w:hAnsiTheme="minorHAnsi" w:cstheme="minorHAnsi"/>
                <w:bCs/>
              </w:rPr>
            </w:pPr>
          </w:p>
          <w:p w14:paraId="090F28B4" w14:textId="77777777" w:rsidR="00D219AA" w:rsidRDefault="00D219AA" w:rsidP="00B42B80">
            <w:pPr>
              <w:rPr>
                <w:rFonts w:asciiTheme="minorHAnsi" w:hAnsiTheme="minorHAnsi" w:cstheme="minorHAnsi"/>
                <w:bCs/>
              </w:rPr>
            </w:pPr>
          </w:p>
          <w:p w14:paraId="7FD9197A" w14:textId="77777777" w:rsidR="00D219AA" w:rsidRDefault="00D219AA" w:rsidP="00B42B80">
            <w:pPr>
              <w:rPr>
                <w:rFonts w:asciiTheme="minorHAnsi" w:hAnsiTheme="minorHAnsi" w:cstheme="minorHAnsi"/>
                <w:bCs/>
              </w:rPr>
            </w:pPr>
          </w:p>
          <w:p w14:paraId="685B9371" w14:textId="77777777" w:rsidR="00D219AA" w:rsidRDefault="00D219AA" w:rsidP="00B42B80">
            <w:pPr>
              <w:rPr>
                <w:rFonts w:asciiTheme="minorHAnsi" w:hAnsiTheme="minorHAnsi" w:cstheme="minorHAnsi"/>
                <w:bCs/>
              </w:rPr>
            </w:pPr>
          </w:p>
          <w:p w14:paraId="1E0BF6BA" w14:textId="77777777" w:rsidR="00D219AA" w:rsidRDefault="00D219AA" w:rsidP="00B42B80">
            <w:pPr>
              <w:rPr>
                <w:rFonts w:asciiTheme="minorHAnsi" w:hAnsiTheme="minorHAnsi" w:cstheme="minorHAnsi"/>
                <w:bCs/>
              </w:rPr>
            </w:pPr>
          </w:p>
          <w:p w14:paraId="7965D411" w14:textId="77777777" w:rsidR="00D219AA" w:rsidRDefault="00D219AA" w:rsidP="00B42B80">
            <w:pPr>
              <w:rPr>
                <w:rFonts w:asciiTheme="minorHAnsi" w:hAnsiTheme="minorHAnsi" w:cstheme="minorHAnsi"/>
                <w:bCs/>
              </w:rPr>
            </w:pPr>
          </w:p>
          <w:p w14:paraId="652C7728" w14:textId="77777777" w:rsidR="00D219AA" w:rsidRDefault="00D219AA" w:rsidP="00B42B80">
            <w:pPr>
              <w:rPr>
                <w:rFonts w:asciiTheme="minorHAnsi" w:hAnsiTheme="minorHAnsi" w:cstheme="minorHAnsi"/>
                <w:bCs/>
              </w:rPr>
            </w:pPr>
          </w:p>
          <w:p w14:paraId="4F6DD422" w14:textId="77777777" w:rsidR="00D219AA" w:rsidRDefault="00D219AA" w:rsidP="00B42B80">
            <w:pPr>
              <w:rPr>
                <w:rFonts w:asciiTheme="minorHAnsi" w:hAnsiTheme="minorHAnsi" w:cstheme="minorHAnsi"/>
                <w:bCs/>
              </w:rPr>
            </w:pPr>
          </w:p>
          <w:p w14:paraId="39054A52" w14:textId="77777777" w:rsidR="00D219AA" w:rsidRDefault="00D219AA" w:rsidP="00B42B80">
            <w:pPr>
              <w:rPr>
                <w:rFonts w:asciiTheme="minorHAnsi" w:hAnsiTheme="minorHAnsi" w:cstheme="minorHAnsi"/>
                <w:bCs/>
              </w:rPr>
            </w:pPr>
          </w:p>
          <w:p w14:paraId="0D876E1A" w14:textId="77777777" w:rsidR="00D219AA" w:rsidRDefault="00D219AA" w:rsidP="00B42B80">
            <w:pPr>
              <w:rPr>
                <w:rFonts w:asciiTheme="minorHAnsi" w:hAnsiTheme="minorHAnsi" w:cstheme="minorHAnsi"/>
                <w:bCs/>
              </w:rPr>
            </w:pPr>
          </w:p>
          <w:p w14:paraId="12531C6E" w14:textId="77777777" w:rsidR="00D219AA" w:rsidRDefault="00D219AA" w:rsidP="00B42B80">
            <w:pPr>
              <w:rPr>
                <w:rFonts w:asciiTheme="minorHAnsi" w:hAnsiTheme="minorHAnsi" w:cstheme="minorHAnsi"/>
                <w:bCs/>
              </w:rPr>
            </w:pPr>
          </w:p>
          <w:p w14:paraId="6D3FA21D" w14:textId="77777777" w:rsidR="00D219AA" w:rsidRDefault="00D219AA" w:rsidP="00B42B80">
            <w:pPr>
              <w:rPr>
                <w:rFonts w:asciiTheme="minorHAnsi" w:hAnsiTheme="minorHAnsi" w:cstheme="minorHAnsi"/>
                <w:bCs/>
              </w:rPr>
            </w:pPr>
          </w:p>
          <w:p w14:paraId="22EE1038" w14:textId="77777777" w:rsidR="00D219AA" w:rsidRDefault="00D219AA" w:rsidP="00B42B80">
            <w:pPr>
              <w:rPr>
                <w:rFonts w:asciiTheme="minorHAnsi" w:hAnsiTheme="minorHAnsi" w:cstheme="minorHAnsi"/>
                <w:bCs/>
              </w:rPr>
            </w:pPr>
          </w:p>
          <w:p w14:paraId="35D9E858" w14:textId="77777777" w:rsidR="00D219AA" w:rsidRDefault="00D219AA" w:rsidP="00B42B80">
            <w:pPr>
              <w:rPr>
                <w:rFonts w:asciiTheme="minorHAnsi" w:hAnsiTheme="minorHAnsi" w:cstheme="minorHAnsi"/>
                <w:bCs/>
              </w:rPr>
            </w:pPr>
          </w:p>
          <w:p w14:paraId="10EBE8A9" w14:textId="77777777" w:rsidR="00D219AA" w:rsidRDefault="00D219AA" w:rsidP="00B42B80">
            <w:pPr>
              <w:rPr>
                <w:rFonts w:asciiTheme="minorHAnsi" w:hAnsiTheme="minorHAnsi" w:cstheme="minorHAnsi"/>
                <w:bCs/>
              </w:rPr>
            </w:pPr>
          </w:p>
          <w:p w14:paraId="70CCA909" w14:textId="03B34F0A" w:rsidR="00D219AA" w:rsidRPr="004C4B21" w:rsidRDefault="00D219AA" w:rsidP="00B42B80">
            <w:pPr>
              <w:rPr>
                <w:rFonts w:asciiTheme="minorHAnsi" w:hAnsiTheme="minorHAnsi" w:cstheme="minorHAnsi"/>
                <w:bCs/>
              </w:rPr>
            </w:pPr>
          </w:p>
        </w:tc>
      </w:tr>
      <w:tr w:rsidR="004C4B21" w:rsidRPr="004C4B21" w14:paraId="1A3F3534" w14:textId="77777777" w:rsidTr="7D82A7FC">
        <w:trPr>
          <w:trHeight w:val="309"/>
        </w:trPr>
        <w:tc>
          <w:tcPr>
            <w:tcW w:w="15570" w:type="dxa"/>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6999DB2F" w14:textId="77777777" w:rsidTr="7D82A7FC">
        <w:tc>
          <w:tcPr>
            <w:tcW w:w="15570" w:type="dxa"/>
            <w:shd w:val="clear" w:color="auto" w:fill="4A66AC" w:themeFill="accent1"/>
          </w:tcPr>
          <w:p w14:paraId="4F862DDA" w14:textId="62746213" w:rsidR="00DF5348" w:rsidRPr="003067CD" w:rsidRDefault="00DF5348" w:rsidP="002C1FF8">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t>Key skills</w:t>
            </w:r>
          </w:p>
        </w:tc>
      </w:tr>
      <w:tr w:rsidR="00DF5348" w:rsidRPr="004C4B21" w14:paraId="4FD3CF18" w14:textId="77777777" w:rsidTr="7D82A7FC">
        <w:trPr>
          <w:cantSplit/>
          <w:trHeight w:val="1057"/>
        </w:trPr>
        <w:tc>
          <w:tcPr>
            <w:tcW w:w="15570" w:type="dxa"/>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my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I can tell you some ways that I am different and similar to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my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an end product.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older, and recognise that other people might feel differently </w:t>
                  </w:r>
                  <w:r w:rsidRPr="004C4B21">
                    <w:rPr>
                      <w:rFonts w:asciiTheme="minorHAnsi" w:hAnsiTheme="minorHAnsi" w:cstheme="minorHAnsi"/>
                    </w:rPr>
                    <w:lastRenderedPageBreak/>
                    <w:t>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asciiTheme="minorHAnsi" w:hAnsiTheme="minorHAnsi" w:cstheme="minorHAnsi"/>
                    </w:rPr>
                    <w:t>e.g</w:t>
                  </w:r>
                  <w:proofErr w:type="spellEnd"/>
                  <w:r w:rsidRPr="004C4B21">
                    <w:rPr>
                      <w:rFonts w:asciiTheme="minorHAnsi" w:hAnsiTheme="minorHAnsi" w:cstheme="minorHAnsi"/>
                    </w:rPr>
                    <w:t xml:space="preserve">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my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I can identify things, people and places that I need to keep safe from, and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I can explain how my life is influenced positively by people I know and also by people from other countries. I can explain why my choices might affect my family, friendships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t>
                  </w:r>
                  <w:r w:rsidRPr="004C4B21">
                    <w:rPr>
                      <w:rFonts w:asciiTheme="minorHAnsi" w:hAnsiTheme="minorHAnsi" w:cstheme="minorHAnsi"/>
                    </w:rPr>
                    <w:lastRenderedPageBreak/>
                    <w:t>with other people in my country and explain why we have rules, rights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w:t>
                  </w:r>
                  <w:r w:rsidRPr="004C4B21">
                    <w:rPr>
                      <w:rFonts w:asciiTheme="minorHAnsi" w:hAnsiTheme="minorHAnsi" w:cstheme="minorHAnsi"/>
                    </w:rPr>
                    <w:lastRenderedPageBreak/>
                    <w:t>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w:t>
                  </w:r>
                  <w:r w:rsidRPr="004C4B21">
                    <w:rPr>
                      <w:rFonts w:asciiTheme="minorHAnsi" w:hAnsiTheme="minorHAnsi" w:cstheme="minorHAnsi"/>
                    </w:rPr>
                    <w:lastRenderedPageBreak/>
                    <w:t>hopes and dreams with those of young people 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w:t>
                  </w:r>
                  <w:r w:rsidRPr="004C4B21">
                    <w:rPr>
                      <w:rFonts w:asciiTheme="minorHAnsi" w:hAnsiTheme="minorHAnsi" w:cstheme="minorHAnsi"/>
                    </w:rPr>
                    <w:lastRenderedPageBreak/>
                    <w:t>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w:t>
                  </w:r>
                  <w:r w:rsidRPr="004C4B21">
                    <w:rPr>
                      <w:rFonts w:asciiTheme="minorHAnsi" w:hAnsiTheme="minorHAnsi" w:cstheme="minorHAnsi"/>
                    </w:rPr>
                    <w:lastRenderedPageBreak/>
                    <w:t>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w:t>
                  </w:r>
                  <w:r w:rsidRPr="004C4B21">
                    <w:rPr>
                      <w:rFonts w:asciiTheme="minorHAnsi" w:hAnsiTheme="minorHAnsi" w:cstheme="minorHAnsi"/>
                    </w:rPr>
                    <w:lastRenderedPageBreak/>
                    <w:t>and girls change during puberty and why 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and also recognise when people are trying to gain power or control. I can explain the feelings I might experience if I lose somebody special and when I need to stand up for myself and my friends in real or online situations. I can offer </w:t>
                  </w:r>
                  <w:r w:rsidRPr="004C4B21">
                    <w:rPr>
                      <w:rFonts w:asciiTheme="minorHAnsi" w:hAnsiTheme="minorHAnsi" w:cstheme="minorHAnsi"/>
                    </w:rPr>
                    <w:lastRenderedPageBreak/>
                    <w:t>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lastRenderedPageBreak/>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7D82A7FC">
        <w:tc>
          <w:tcPr>
            <w:tcW w:w="15570" w:type="dxa"/>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r w:rsidRPr="004C4B21">
              <w:rPr>
                <w:rFonts w:asciiTheme="minorHAnsi" w:hAnsiTheme="minorHAnsi" w:cstheme="minorHAnsi"/>
                <w:b/>
                <w:bCs/>
                <w:color w:val="FFFFFF" w:themeColor="background1"/>
                <w:sz w:val="28"/>
                <w:szCs w:val="28"/>
              </w:rPr>
              <w:lastRenderedPageBreak/>
              <w:t>In order to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7D82A7FC">
        <w:tc>
          <w:tcPr>
            <w:tcW w:w="15570" w:type="dxa"/>
            <w:shd w:val="clear" w:color="auto" w:fill="FFFFFF" w:themeFill="background1"/>
          </w:tcPr>
          <w:p w14:paraId="4AACC892" w14:textId="78CB0567" w:rsidR="00E12ABE" w:rsidRPr="00CC3250" w:rsidRDefault="00CC3250" w:rsidP="7D82A7FC">
            <w:pPr>
              <w:rPr>
                <w:rFonts w:asciiTheme="minorHAnsi" w:hAnsiTheme="minorHAnsi" w:cstheme="minorBidi"/>
              </w:rPr>
            </w:pPr>
            <w:r w:rsidRPr="7D82A7FC">
              <w:rPr>
                <w:rFonts w:asciiTheme="minorHAnsi" w:hAnsiTheme="minorHAnsi" w:cstheme="minorBidi"/>
              </w:rPr>
              <w:t xml:space="preserve">Assessment is guided by the Jigsaw programme. </w:t>
            </w:r>
            <w:r w:rsidR="00684D51" w:rsidRPr="7D82A7FC">
              <w:rPr>
                <w:rFonts w:asciiTheme="minorHAnsi" w:hAnsiTheme="minorHAnsi" w:cstheme="minorBidi"/>
              </w:rPr>
              <w:t>T</w:t>
            </w:r>
            <w:r w:rsidR="00E12ABE" w:rsidRPr="7D82A7FC">
              <w:rPr>
                <w:rFonts w:asciiTheme="minorHAnsi" w:hAnsiTheme="minorHAnsi" w:cstheme="minorBidi"/>
              </w:rPr>
              <w:t>eacher</w:t>
            </w:r>
            <w:r w:rsidRPr="7D82A7FC">
              <w:rPr>
                <w:rFonts w:asciiTheme="minorHAnsi" w:hAnsiTheme="minorHAnsi" w:cstheme="minorBidi"/>
              </w:rPr>
              <w:t>s</w:t>
            </w:r>
            <w:r w:rsidR="00E12ABE" w:rsidRPr="7D82A7FC">
              <w:rPr>
                <w:rFonts w:asciiTheme="minorHAnsi" w:hAnsiTheme="minorHAnsi" w:cstheme="minorBidi"/>
              </w:rPr>
              <w:t xml:space="preserve"> </w:t>
            </w:r>
            <w:r w:rsidRPr="7D82A7FC">
              <w:rPr>
                <w:rFonts w:asciiTheme="minorHAnsi" w:hAnsiTheme="minorHAnsi" w:cstheme="minorBidi"/>
              </w:rPr>
              <w:t>are</w:t>
            </w:r>
            <w:r w:rsidR="00E12ABE" w:rsidRPr="7D82A7FC">
              <w:rPr>
                <w:rFonts w:asciiTheme="minorHAnsi" w:hAnsiTheme="minorHAnsi" w:cstheme="minorBidi"/>
              </w:rPr>
              <w:t xml:space="preserve"> responsible for the regular assessment of their pupils to judge the impact of teaching and learning in R</w:t>
            </w:r>
            <w:r w:rsidR="003804DA" w:rsidRPr="7D82A7FC">
              <w:rPr>
                <w:rFonts w:asciiTheme="minorHAnsi" w:hAnsiTheme="minorHAnsi" w:cstheme="minorBidi"/>
              </w:rPr>
              <w:t>S</w:t>
            </w:r>
            <w:r w:rsidR="00E12ABE" w:rsidRPr="7D82A7FC">
              <w:rPr>
                <w:rFonts w:asciiTheme="minorHAnsi" w:hAnsiTheme="minorHAnsi" w:cstheme="minorBidi"/>
              </w:rPr>
              <w:t xml:space="preserve">E. </w:t>
            </w:r>
          </w:p>
          <w:p w14:paraId="61977648" w14:textId="77777777" w:rsidR="00E12ABE" w:rsidRPr="00CC3250" w:rsidRDefault="00E12ABE" w:rsidP="7D82A7FC">
            <w:pPr>
              <w:rPr>
                <w:rFonts w:asciiTheme="minorHAnsi" w:hAnsiTheme="minorHAnsi" w:cstheme="minorBidi"/>
              </w:rPr>
            </w:pPr>
          </w:p>
          <w:p w14:paraId="3D049F4E" w14:textId="77777777" w:rsidR="009C356F" w:rsidRPr="00CC3250" w:rsidRDefault="009C356F" w:rsidP="7D82A7FC">
            <w:pPr>
              <w:rPr>
                <w:rFonts w:asciiTheme="minorHAnsi" w:hAnsiTheme="minorHAnsi" w:cstheme="minorBidi"/>
              </w:rPr>
            </w:pPr>
          </w:p>
          <w:p w14:paraId="0AA1A1EB" w14:textId="7E6EBD3B" w:rsidR="00E12ABE" w:rsidRPr="00CC3250" w:rsidRDefault="00E12ABE" w:rsidP="7D82A7FC">
            <w:pPr>
              <w:rPr>
                <w:rFonts w:asciiTheme="minorHAnsi" w:hAnsiTheme="minorHAnsi" w:cstheme="minorBidi"/>
              </w:rPr>
            </w:pPr>
            <w:r w:rsidRPr="7D82A7FC">
              <w:rPr>
                <w:rFonts w:asciiTheme="minorHAnsi" w:hAnsiTheme="minorHAnsi" w:cstheme="minorBidi"/>
              </w:rPr>
              <w:t xml:space="preserve">Teachers look at the learning journey of each </w:t>
            </w:r>
            <w:r w:rsidR="00AC6B82" w:rsidRPr="7D82A7FC">
              <w:rPr>
                <w:rFonts w:asciiTheme="minorHAnsi" w:hAnsiTheme="minorHAnsi" w:cstheme="minorBidi"/>
              </w:rPr>
              <w:t>puzzle piece</w:t>
            </w:r>
            <w:r w:rsidRPr="7D82A7FC">
              <w:rPr>
                <w:rFonts w:asciiTheme="minorHAnsi" w:hAnsiTheme="minorHAnsi" w:cstheme="minorBidi"/>
              </w:rPr>
              <w:t xml:space="preserve"> studied, being aware of what the children need for their next learning and what they can take from prior learning. The </w:t>
            </w:r>
            <w:r w:rsidR="00592B76" w:rsidRPr="7D82A7FC">
              <w:rPr>
                <w:rFonts w:asciiTheme="minorHAnsi" w:hAnsiTheme="minorHAnsi" w:cstheme="minorBidi"/>
              </w:rPr>
              <w:t xml:space="preserve">initial jigsaw </w:t>
            </w:r>
            <w:r w:rsidR="0021267E" w:rsidRPr="7D82A7FC">
              <w:rPr>
                <w:rFonts w:asciiTheme="minorHAnsi" w:hAnsiTheme="minorHAnsi" w:cstheme="minorBidi"/>
              </w:rPr>
              <w:t xml:space="preserve">lesson per </w:t>
            </w:r>
            <w:r w:rsidR="00324ED3" w:rsidRPr="7D82A7FC">
              <w:rPr>
                <w:rFonts w:asciiTheme="minorHAnsi" w:hAnsiTheme="minorHAnsi" w:cstheme="minorBidi"/>
              </w:rPr>
              <w:t>puzzle piece</w:t>
            </w:r>
            <w:r w:rsidRPr="7D82A7FC">
              <w:rPr>
                <w:rFonts w:asciiTheme="minorHAnsi" w:hAnsiTheme="minorHAnsi" w:cstheme="minorBidi"/>
              </w:rPr>
              <w:t xml:space="preserve"> will therefore begin with an elicitation task, either individual or whole class, to judge prior knowledge</w:t>
            </w:r>
            <w:r w:rsidR="004056BD" w:rsidRPr="7D82A7FC">
              <w:rPr>
                <w:rFonts w:asciiTheme="minorHAnsi" w:hAnsiTheme="minorHAnsi" w:cstheme="minorBidi"/>
              </w:rPr>
              <w:t>.</w:t>
            </w:r>
          </w:p>
          <w:p w14:paraId="75CD6E36" w14:textId="77777777" w:rsidR="00E12ABE" w:rsidRPr="00CC3250" w:rsidRDefault="00E12ABE" w:rsidP="7D82A7FC">
            <w:pPr>
              <w:rPr>
                <w:rFonts w:asciiTheme="minorHAnsi" w:hAnsiTheme="minorHAnsi" w:cstheme="minorBidi"/>
              </w:rPr>
            </w:pPr>
          </w:p>
          <w:p w14:paraId="03B9F41B" w14:textId="04CF03AA" w:rsidR="00BD0BDC" w:rsidRDefault="00E12ABE" w:rsidP="7D82A7FC">
            <w:pPr>
              <w:rPr>
                <w:rFonts w:asciiTheme="minorHAnsi" w:hAnsiTheme="minorHAnsi" w:cstheme="minorBidi"/>
              </w:rPr>
            </w:pPr>
            <w:r w:rsidRPr="7D82A7FC">
              <w:rPr>
                <w:rFonts w:asciiTheme="minorHAnsi" w:hAnsiTheme="minorHAnsi" w:cstheme="minorBidi"/>
              </w:rPr>
              <w:t>Children’s progress is monitored using end of unit summative comments</w:t>
            </w:r>
            <w:r w:rsidR="00381954" w:rsidRPr="7D82A7FC">
              <w:rPr>
                <w:rFonts w:asciiTheme="minorHAnsi" w:hAnsiTheme="minorHAnsi" w:cstheme="minorBidi"/>
              </w:rPr>
              <w:t xml:space="preserve">, </w:t>
            </w:r>
            <w:r w:rsidRPr="7D82A7FC">
              <w:rPr>
                <w:rFonts w:asciiTheme="minorHAnsi" w:hAnsiTheme="minorHAnsi" w:cstheme="minorBidi"/>
              </w:rPr>
              <w:t xml:space="preserve">’I can’ statements, under the headings of </w:t>
            </w:r>
            <w:r w:rsidR="006B446D" w:rsidRPr="7D82A7FC">
              <w:rPr>
                <w:rFonts w:asciiTheme="minorHAnsi" w:hAnsiTheme="minorHAnsi" w:cstheme="minorBidi"/>
              </w:rPr>
              <w:t>working towards/ working at/ working beyond</w:t>
            </w:r>
            <w:r w:rsidRPr="7D82A7FC">
              <w:rPr>
                <w:rFonts w:asciiTheme="minorHAnsi" w:hAnsiTheme="minorHAnsi" w:cstheme="minorBidi"/>
              </w:rPr>
              <w:t>. Judgement is informed through using dialogue, class scrapbooks</w:t>
            </w:r>
            <w:r w:rsidR="008B6C2D" w:rsidRPr="7D82A7FC">
              <w:rPr>
                <w:rFonts w:asciiTheme="minorHAnsi" w:hAnsiTheme="minorHAnsi" w:cstheme="minorBidi"/>
              </w:rPr>
              <w:t>/</w:t>
            </w:r>
            <w:r w:rsidR="23F0E488" w:rsidRPr="7D82A7FC">
              <w:rPr>
                <w:rFonts w:asciiTheme="minorHAnsi" w:hAnsiTheme="minorHAnsi" w:cstheme="minorBidi"/>
              </w:rPr>
              <w:t>S</w:t>
            </w:r>
            <w:r w:rsidR="008B6C2D" w:rsidRPr="7D82A7FC">
              <w:rPr>
                <w:rFonts w:asciiTheme="minorHAnsi" w:hAnsiTheme="minorHAnsi" w:cstheme="minorBidi"/>
              </w:rPr>
              <w:t>way</w:t>
            </w:r>
            <w:r w:rsidRPr="7D82A7FC">
              <w:rPr>
                <w:rFonts w:asciiTheme="minorHAnsi" w:hAnsiTheme="minorHAnsi" w:cstheme="minorBidi"/>
              </w:rPr>
              <w:t xml:space="preserve">, </w:t>
            </w:r>
            <w:r w:rsidR="008B6C2D" w:rsidRPr="7D82A7FC">
              <w:rPr>
                <w:rFonts w:asciiTheme="minorHAnsi" w:hAnsiTheme="minorHAnsi" w:cstheme="minorBidi"/>
              </w:rPr>
              <w:t xml:space="preserve">the child’s </w:t>
            </w:r>
            <w:r w:rsidR="005768D6" w:rsidRPr="7D82A7FC">
              <w:rPr>
                <w:rFonts w:asciiTheme="minorHAnsi" w:hAnsiTheme="minorHAnsi" w:cstheme="minorBidi"/>
              </w:rPr>
              <w:t xml:space="preserve">individual </w:t>
            </w:r>
            <w:r w:rsidR="008B6C2D" w:rsidRPr="7D82A7FC">
              <w:rPr>
                <w:rFonts w:asciiTheme="minorHAnsi" w:hAnsiTheme="minorHAnsi" w:cstheme="minorBidi"/>
              </w:rPr>
              <w:t xml:space="preserve">jigsaw journal </w:t>
            </w:r>
            <w:r w:rsidRPr="7D82A7FC">
              <w:rPr>
                <w:rFonts w:asciiTheme="minorHAnsi" w:hAnsiTheme="minorHAnsi" w:cstheme="minorBidi"/>
              </w:rPr>
              <w:t xml:space="preserve">and Tapestry. Teachers need to be clear on how the children will show their </w:t>
            </w:r>
            <w:r w:rsidR="002F5C59" w:rsidRPr="7D82A7FC">
              <w:rPr>
                <w:rFonts w:asciiTheme="minorHAnsi" w:hAnsiTheme="minorHAnsi" w:cstheme="minorBidi"/>
              </w:rPr>
              <w:t xml:space="preserve">individual </w:t>
            </w:r>
            <w:r w:rsidRPr="7D82A7FC">
              <w:rPr>
                <w:rFonts w:asciiTheme="minorHAnsi" w:hAnsiTheme="minorHAnsi" w:cstheme="minorBidi"/>
              </w:rPr>
              <w:t xml:space="preserve">learning, through </w:t>
            </w:r>
            <w:r w:rsidR="00765B17" w:rsidRPr="7D82A7FC">
              <w:rPr>
                <w:rFonts w:asciiTheme="minorHAnsi" w:hAnsiTheme="minorHAnsi" w:cstheme="minorBidi"/>
              </w:rPr>
              <w:t xml:space="preserve">discussions, circle times, </w:t>
            </w:r>
            <w:r w:rsidRPr="7D82A7FC">
              <w:rPr>
                <w:rFonts w:asciiTheme="minorHAnsi" w:hAnsiTheme="minorHAnsi" w:cstheme="minorBidi"/>
              </w:rPr>
              <w:t>art work or writing for example, providing opportunity for pupils communicate their learning in a variety of ways</w:t>
            </w:r>
            <w:r w:rsidR="00C85750" w:rsidRPr="7D82A7FC">
              <w:rPr>
                <w:rFonts w:asciiTheme="minorHAnsi" w:hAnsiTheme="minorHAnsi" w:cstheme="minorBidi"/>
              </w:rPr>
              <w:t xml:space="preserve"> in their Jigsaw Journals</w:t>
            </w:r>
            <w:r w:rsidRPr="7D82A7FC">
              <w:rPr>
                <w:rFonts w:asciiTheme="minorHAnsi" w:hAnsiTheme="minorHAnsi" w:cstheme="minorBidi"/>
              </w:rPr>
              <w:t xml:space="preserve">. Not all will be able to show their best achievement through writing or art or discussion, so over time there needs to be a rich diet of forms of communication. </w:t>
            </w:r>
            <w:r w:rsidR="000939D5" w:rsidRPr="7D82A7FC">
              <w:rPr>
                <w:rFonts w:asciiTheme="minorHAnsi" w:hAnsiTheme="minorHAnsi" w:cstheme="minorBidi"/>
              </w:rPr>
              <w:t>This is recorded on the Jigsaw summative assessment sheets which are shared with the PSHE lead.</w:t>
            </w:r>
          </w:p>
          <w:p w14:paraId="53007A2E" w14:textId="32D07F8C" w:rsidR="004C4B21" w:rsidRPr="004C4B21" w:rsidRDefault="004C4B21" w:rsidP="00EF7306">
            <w:pPr>
              <w:rPr>
                <w:rFonts w:asciiTheme="minorHAnsi" w:hAnsiTheme="minorHAnsi" w:cstheme="minorHAnsi"/>
              </w:rPr>
            </w:pPr>
          </w:p>
        </w:tc>
      </w:tr>
      <w:bookmarkEnd w:id="1"/>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513E" w14:textId="77777777" w:rsidR="0023179D" w:rsidRDefault="0023179D" w:rsidP="00150E53">
      <w:r>
        <w:separator/>
      </w:r>
    </w:p>
  </w:endnote>
  <w:endnote w:type="continuationSeparator" w:id="0">
    <w:p w14:paraId="74E97BF6" w14:textId="77777777" w:rsidR="0023179D" w:rsidRDefault="0023179D" w:rsidP="00150E53">
      <w:r>
        <w:continuationSeparator/>
      </w:r>
    </w:p>
  </w:endnote>
  <w:endnote w:type="continuationNotice" w:id="1">
    <w:p w14:paraId="51098769" w14:textId="77777777" w:rsidR="0023179D" w:rsidRDefault="0023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684D51" w:rsidRPr="00596D56" w:rsidRDefault="00684D5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0A8A" w14:textId="77777777" w:rsidR="0023179D" w:rsidRDefault="0023179D" w:rsidP="00150E53">
      <w:r>
        <w:separator/>
      </w:r>
    </w:p>
  </w:footnote>
  <w:footnote w:type="continuationSeparator" w:id="0">
    <w:p w14:paraId="6C3BA6AF" w14:textId="77777777" w:rsidR="0023179D" w:rsidRDefault="0023179D" w:rsidP="00150E53">
      <w:r>
        <w:continuationSeparator/>
      </w:r>
    </w:p>
  </w:footnote>
  <w:footnote w:type="continuationNotice" w:id="1">
    <w:p w14:paraId="24A92411" w14:textId="77777777" w:rsidR="0023179D" w:rsidRDefault="00231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684D51" w:rsidRDefault="00684D51" w:rsidP="009F5260">
    <w:pPr>
      <w:pStyle w:val="Header"/>
      <w:tabs>
        <w:tab w:val="clear" w:pos="4513"/>
        <w:tab w:val="clear" w:pos="9026"/>
        <w:tab w:val="right" w:pos="15309"/>
      </w:tabs>
    </w:pPr>
    <w:r>
      <w:rPr>
        <w:rFonts w:ascii="Arial" w:hAnsi="Arial" w:cs="Arial"/>
      </w:rPr>
      <w:tab/>
    </w:r>
  </w:p>
  <w:p w14:paraId="4A74ED86" w14:textId="77777777" w:rsidR="00684D51" w:rsidRDefault="0068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57287"/>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87C"/>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179D"/>
    <w:rsid w:val="002348CA"/>
    <w:rsid w:val="00236A39"/>
    <w:rsid w:val="00242D70"/>
    <w:rsid w:val="0024329B"/>
    <w:rsid w:val="002468A2"/>
    <w:rsid w:val="00250D2E"/>
    <w:rsid w:val="0025142A"/>
    <w:rsid w:val="00251D53"/>
    <w:rsid w:val="0025257C"/>
    <w:rsid w:val="00254F23"/>
    <w:rsid w:val="0025715F"/>
    <w:rsid w:val="0025782A"/>
    <w:rsid w:val="00257C28"/>
    <w:rsid w:val="0026053E"/>
    <w:rsid w:val="002608B3"/>
    <w:rsid w:val="00263B0D"/>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8DF"/>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13A"/>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0B2E"/>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1693"/>
    <w:rsid w:val="00641CFE"/>
    <w:rsid w:val="00643D5A"/>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263A"/>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9AA"/>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556E314"/>
    <w:rsid w:val="058AC414"/>
    <w:rsid w:val="05AF2178"/>
    <w:rsid w:val="1D545848"/>
    <w:rsid w:val="20F47226"/>
    <w:rsid w:val="213B1BB0"/>
    <w:rsid w:val="22904287"/>
    <w:rsid w:val="23F0E488"/>
    <w:rsid w:val="252897F0"/>
    <w:rsid w:val="2909B6B9"/>
    <w:rsid w:val="30059826"/>
    <w:rsid w:val="32A5A985"/>
    <w:rsid w:val="398C9141"/>
    <w:rsid w:val="50554CBA"/>
    <w:rsid w:val="5F699B14"/>
    <w:rsid w:val="643A680D"/>
    <w:rsid w:val="67B54C9E"/>
    <w:rsid w:val="6B1535E5"/>
    <w:rsid w:val="788A8B84"/>
    <w:rsid w:val="7D82A7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E263A"/>
  </w:style>
  <w:style w:type="character" w:customStyle="1" w:styleId="eop">
    <w:name w:val="eop"/>
    <w:basedOn w:val="DefaultParagraphFont"/>
    <w:rsid w:val="008E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4D380EB-2660-409B-AB0D-E4D36C663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Samantha McCarthy-patmore</cp:lastModifiedBy>
  <cp:revision>3</cp:revision>
  <cp:lastPrinted>2020-01-27T14:44:00Z</cp:lastPrinted>
  <dcterms:created xsi:type="dcterms:W3CDTF">2022-02-10T14:35:00Z</dcterms:created>
  <dcterms:modified xsi:type="dcterms:W3CDTF">2022-02-10T14:35:00Z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